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27C36">
      <w:pPr>
        <w:pStyle w:val="70"/>
        <w:ind w:left="0" w:leftChars="0" w:firstLine="0" w:firstLineChars="0"/>
        <w:jc w:val="center"/>
        <w:rPr>
          <w:rFonts w:hint="default" w:ascii="Times New Roman" w:hAnsi="Times New Roman" w:cs="Times New Roman"/>
          <w:sz w:val="28"/>
          <w:szCs w:val="28"/>
        </w:rPr>
      </w:pPr>
      <w:bookmarkStart w:id="14" w:name="_GoBack"/>
      <w:r>
        <w:rPr>
          <w:rFonts w:hint="default" w:ascii="Times New Roman" w:hAnsi="Times New Roman" w:cs="Times New Roman"/>
          <w:b/>
          <w:bCs/>
          <w:caps/>
          <w:sz w:val="28"/>
          <w:szCs w:val="28"/>
        </w:rPr>
        <w:drawing>
          <wp:inline distT="0" distB="0" distL="114300" distR="114300">
            <wp:extent cx="5937885" cy="9302750"/>
            <wp:effectExtent l="0" t="0" r="5715" b="8890"/>
            <wp:docPr id="1" name="Изображение 1" descr="2025-08-25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5-08-25_001"/>
                    <pic:cNvPicPr>
                      <a:picLocks noChangeAspect="1"/>
                    </pic:cNvPicPr>
                  </pic:nvPicPr>
                  <pic:blipFill>
                    <a:blip r:embed="rId7"/>
                    <a:stretch>
                      <a:fillRect/>
                    </a:stretch>
                  </pic:blipFill>
                  <pic:spPr>
                    <a:xfrm>
                      <a:off x="0" y="0"/>
                      <a:ext cx="5937885" cy="9302750"/>
                    </a:xfrm>
                    <a:prstGeom prst="rect">
                      <a:avLst/>
                    </a:prstGeom>
                  </pic:spPr>
                </pic:pic>
              </a:graphicData>
            </a:graphic>
          </wp:inline>
        </w:drawing>
      </w:r>
      <w:bookmarkEnd w:id="14"/>
      <w:r>
        <w:rPr>
          <w:rFonts w:hint="default" w:ascii="Times New Roman" w:hAnsi="Times New Roman" w:cs="Times New Roman"/>
          <w:b/>
          <w:bCs/>
          <w:caps/>
          <w:sz w:val="28"/>
          <w:szCs w:val="28"/>
        </w:rPr>
        <w:t>Содержание</w:t>
      </w:r>
    </w:p>
    <w:sdt>
      <w:sdtPr>
        <w:rPr>
          <w:rFonts w:hint="default" w:ascii="Times New Roman" w:hAnsi="Times New Roman" w:cs="Times New Roman"/>
          <w:sz w:val="28"/>
          <w:szCs w:val="28"/>
        </w:rPr>
        <w:alias w:val="Содержание"/>
        <w:id w:val="234903857"/>
      </w:sdtPr>
      <w:sdtEndPr>
        <w:rPr>
          <w:rFonts w:hint="default" w:ascii="Times New Roman" w:hAnsi="Times New Roman" w:cs="Times New Roman"/>
          <w:sz w:val="28"/>
          <w:szCs w:val="28"/>
        </w:rPr>
      </w:sdtEndPr>
      <w:sdtContent>
        <w:p w14:paraId="29D3E33C">
          <w:pPr>
            <w:pStyle w:val="51"/>
            <w:tabs>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TOC \h \o "1-3"</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"_Toc200140212"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Пояснительная записка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0C13071">
          <w:pPr>
            <w:pStyle w:val="51"/>
            <w:tabs>
              <w:tab w:val="left" w:pos="112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"_Toc200140213"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1.</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Целевой раздел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E6C2901">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"_Toc200140214"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1.1.</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Цель и задачи воспитания обучающихся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66DEFEB">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"_Toc200140215"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1.2.</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Направления воспитания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299DB11">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"_Toc200140216"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1.3.</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Целевые ориентиры результатов воспитания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3760D11">
          <w:pPr>
            <w:pStyle w:val="51"/>
            <w:tabs>
              <w:tab w:val="left" w:pos="112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"_Toc200140217"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2.</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Содержательный раздел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22E0229D">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"_Toc200140218"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2.1.</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Уклад образовательной организации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B9CA7EC">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"_Toc200140219"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2.2.</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Виды, формы и содержание воспитательной деятельности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_Toc200140219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13E2B5C5">
          <w:pPr>
            <w:pStyle w:val="51"/>
            <w:tabs>
              <w:tab w:val="left" w:pos="112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"_Toc200140220"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Организационный раздел</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7B640068">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"_Toc200140221"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3.1.</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Кадровое обеспечение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46709EAD">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"_Toc200140222"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3.2.</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Нормативно-методическое обеспечение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6984274A">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"_Toc200140223"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3.3.</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Требования к условиям работы с обучающимися с особыми образовательными потребностями</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DE436ED">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"_Toc200140224"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3.4.</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Система поощрения социальной успешности и проявлений активной жизненной позиции обучающихся</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071BCAF0">
          <w:pPr>
            <w:pStyle w:val="57"/>
            <w:tabs>
              <w:tab w:val="left" w:pos="1308"/>
              <w:tab w:val="right" w:leader="dot" w:pos="9629"/>
            </w:tabs>
            <w:rPr>
              <w:rFonts w:hint="default" w:ascii="Times New Roman" w:hAnsi="Times New Roman" w:cs="Times New Roman" w:eastAsiaTheme="minorEastAsia"/>
              <w:kern w:val="2"/>
              <w:sz w:val="28"/>
              <w:szCs w:val="28"/>
              <w14:ligatures w14:val="standardContextual"/>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\l "_Toc200140225" </w:instrText>
          </w:r>
          <w:r>
            <w:rPr>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3.5.</w:t>
          </w:r>
          <w:r>
            <w:rPr>
              <w:rFonts w:hint="default" w:ascii="Times New Roman" w:hAnsi="Times New Roman" w:cs="Times New Roman" w:eastAsiaTheme="minorEastAsia"/>
              <w:kern w:val="2"/>
              <w:sz w:val="28"/>
              <w:szCs w:val="28"/>
              <w14:ligatures w14:val="standardContextual"/>
            </w:rPr>
            <w:tab/>
          </w:r>
          <w:r>
            <w:rPr>
              <w:rStyle w:val="14"/>
              <w:rFonts w:hint="default" w:ascii="Times New Roman" w:hAnsi="Times New Roman" w:cs="Times New Roman"/>
              <w:sz w:val="28"/>
              <w:szCs w:val="28"/>
            </w:rPr>
            <w:t>Анализ воспитательного процесса</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_Toc200140225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fldChar w:fldCharType="end"/>
          </w:r>
        </w:p>
        <w:p w14:paraId="50450C70">
          <w:pPr>
            <w:rPr>
              <w:rFonts w:hint="default" w:ascii="Times New Roman" w:hAnsi="Times New Roman" w:cs="Times New Roman"/>
              <w:sz w:val="28"/>
              <w:szCs w:val="28"/>
            </w:rPr>
          </w:pPr>
          <w:r>
            <w:rPr>
              <w:rFonts w:hint="default" w:ascii="Times New Roman" w:hAnsi="Times New Roman" w:cs="Times New Roman"/>
              <w:sz w:val="28"/>
              <w:szCs w:val="28"/>
            </w:rPr>
            <w:fldChar w:fldCharType="end"/>
          </w:r>
        </w:p>
      </w:sdtContent>
    </w:sdt>
    <w:p w14:paraId="03FB07D2">
      <w:pPr>
        <w:rPr>
          <w:rFonts w:hint="default" w:ascii="Times New Roman" w:hAnsi="Times New Roman" w:cs="Times New Roman"/>
          <w:sz w:val="28"/>
          <w:szCs w:val="28"/>
        </w:rPr>
        <w:sectPr>
          <w:footerReference r:id="rId5" w:type="default"/>
          <w:pgSz w:w="11906" w:h="16838"/>
          <w:pgMar w:top="1133" w:right="850" w:bottom="1133" w:left="1417" w:header="708" w:footer="708" w:gutter="0"/>
          <w:cols w:space="720" w:num="1"/>
          <w:docGrid w:linePitch="360" w:charSpace="0"/>
        </w:sectPr>
      </w:pPr>
    </w:p>
    <w:p w14:paraId="5067C2AD">
      <w:pPr>
        <w:pStyle w:val="378"/>
        <w:pageBreakBefore/>
        <w:jc w:val="center"/>
        <w:rPr>
          <w:rFonts w:hint="default" w:ascii="Times New Roman" w:hAnsi="Times New Roman" w:cs="Times New Roman"/>
          <w:sz w:val="28"/>
          <w:szCs w:val="28"/>
        </w:rPr>
      </w:pPr>
      <w:bookmarkStart w:id="0" w:name="_Toc200140212"/>
      <w:r>
        <w:rPr>
          <w:rFonts w:hint="default" w:ascii="Times New Roman" w:hAnsi="Times New Roman" w:cs="Times New Roman"/>
          <w:sz w:val="28"/>
          <w:szCs w:val="28"/>
        </w:rPr>
        <w:t>Пояснительная записка</w:t>
      </w:r>
      <w:bookmarkEnd w:id="0"/>
    </w:p>
    <w:p w14:paraId="37A45A50">
      <w:pPr>
        <w:rPr>
          <w:rFonts w:hint="default" w:ascii="Times New Roman" w:hAnsi="Times New Roman" w:cs="Times New Roman"/>
          <w:sz w:val="28"/>
          <w:szCs w:val="28"/>
        </w:rPr>
      </w:pPr>
      <w:r>
        <w:rPr>
          <w:rFonts w:hint="default" w:ascii="Times New Roman" w:hAnsi="Times New Roman" w:cs="Times New Roman"/>
          <w:sz w:val="28"/>
          <w:szCs w:val="28"/>
        </w:rPr>
        <w:t>Рабочая программа воспитания МБОУ «Новосуркинская ООШ» разработана в соответствии с нормами и положениями следующих нормативно-правовых документов:</w:t>
      </w:r>
    </w:p>
    <w:p w14:paraId="37298561">
      <w:pPr>
        <w:pStyle w:val="73"/>
        <w:numPr>
          <w:ilvl w:val="0"/>
          <w:numId w:val="6"/>
        </w:numPr>
        <w:rPr>
          <w:rFonts w:hint="default" w:ascii="Times New Roman" w:hAnsi="Times New Roman" w:cs="Times New Roman"/>
          <w:sz w:val="28"/>
          <w:szCs w:val="28"/>
        </w:rPr>
      </w:pPr>
      <w:r>
        <w:rPr>
          <w:rFonts w:hint="default" w:ascii="Times New Roman" w:hAnsi="Times New Roman" w:cs="Times New Roman"/>
          <w:sz w:val="28"/>
          <w:szCs w:val="28"/>
        </w:rPr>
        <w:t>Федерального закона «Об образовании в Российской Федерации» от 29.12.2012 № 273-ФЗ;</w:t>
      </w:r>
    </w:p>
    <w:p w14:paraId="4EEEBDAB">
      <w:pPr>
        <w:pStyle w:val="73"/>
        <w:numPr>
          <w:ilvl w:val="0"/>
          <w:numId w:val="6"/>
        </w:numPr>
        <w:rPr>
          <w:rFonts w:hint="default" w:ascii="Times New Roman" w:hAnsi="Times New Roman" w:cs="Times New Roman"/>
          <w:sz w:val="28"/>
          <w:szCs w:val="28"/>
        </w:rPr>
      </w:pPr>
      <w:r>
        <w:rPr>
          <w:rFonts w:hint="default" w:ascii="Times New Roman" w:hAnsi="Times New Roman" w:cs="Times New Roman"/>
          <w:sz w:val="28"/>
          <w:szCs w:val="28"/>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14:paraId="37EF2462">
      <w:pPr>
        <w:pStyle w:val="73"/>
        <w:numPr>
          <w:ilvl w:val="0"/>
          <w:numId w:val="6"/>
        </w:numPr>
        <w:rPr>
          <w:rFonts w:hint="default" w:ascii="Times New Roman" w:hAnsi="Times New Roman" w:cs="Times New Roman"/>
          <w:sz w:val="28"/>
          <w:szCs w:val="28"/>
        </w:rPr>
      </w:pPr>
      <w:r>
        <w:rPr>
          <w:rFonts w:hint="default" w:ascii="Times New Roman" w:hAnsi="Times New Roman" w:cs="Times New Roman"/>
          <w:sz w:val="28"/>
          <w:szCs w:val="28"/>
        </w:rPr>
        <w:t>Стратегии национальной безопасности Российской Федерации (Указ Президента Российской Федерации от 02.07.2021 № 400);</w:t>
      </w:r>
    </w:p>
    <w:p w14:paraId="6C53A694">
      <w:pPr>
        <w:pStyle w:val="73"/>
        <w:numPr>
          <w:ilvl w:val="0"/>
          <w:numId w:val="6"/>
        </w:numPr>
        <w:shd w:val="clear" w:color="auto" w:fill="FFFFFF" w:themeFill="background1"/>
        <w:jc w:val="both"/>
        <w:rPr>
          <w:rStyle w:val="380"/>
          <w:rFonts w:hint="default" w:ascii="Times New Roman" w:hAnsi="Times New Roman" w:cs="Times New Roman"/>
          <w:sz w:val="28"/>
          <w:szCs w:val="28"/>
        </w:rPr>
      </w:pPr>
      <w:r>
        <w:rPr>
          <w:rFonts w:hint="default" w:ascii="Times New Roman" w:hAnsi="Times New Roman" w:cs="Times New Roman"/>
          <w:sz w:val="28"/>
          <w:szCs w:val="28"/>
        </w:rPr>
        <w:t>Федерального государственного образовательного стандарта:</w:t>
      </w:r>
      <w:r>
        <w:rPr>
          <w:rFonts w:hint="default" w:ascii="Times New Roman" w:hAnsi="Times New Roman" w:cs="Times New Roman"/>
          <w:sz w:val="28"/>
          <w:szCs w:val="28"/>
        </w:rPr>
        <w:br w:type="textWrapping"/>
      </w:r>
      <w:r>
        <w:rPr>
          <w:rStyle w:val="380"/>
          <w:rFonts w:hint="default" w:ascii="Times New Roman" w:hAnsi="Times New Roman" w:cs="Times New Roman"/>
          <w:sz w:val="28"/>
          <w:szCs w:val="28"/>
        </w:rPr>
        <w:t>(Приказ Министерства просвещения Российской Федерации от 31.05.2021 № 286)</w:t>
      </w:r>
      <w:r>
        <w:rPr>
          <w:rStyle w:val="380"/>
          <w:rFonts w:hint="default" w:ascii="Times New Roman" w:hAnsi="Times New Roman" w:cs="Times New Roman"/>
          <w:sz w:val="28"/>
          <w:szCs w:val="28"/>
        </w:rPr>
        <w:br w:type="textWrapping"/>
      </w:r>
      <w:r>
        <w:rPr>
          <w:rStyle w:val="380"/>
          <w:rFonts w:hint="default" w:ascii="Times New Roman" w:hAnsi="Times New Roman" w:cs="Times New Roman"/>
          <w:sz w:val="28"/>
          <w:szCs w:val="28"/>
        </w:rPr>
        <w:t>(Приказ Министерства просвещения Российской Федерации от 31.05.2021 № 287)</w:t>
      </w:r>
      <w:r>
        <w:rPr>
          <w:rStyle w:val="380"/>
          <w:rFonts w:hint="default" w:ascii="Times New Roman" w:hAnsi="Times New Roman" w:cs="Times New Roman"/>
          <w:sz w:val="28"/>
          <w:szCs w:val="28"/>
        </w:rPr>
        <w:br w:type="textWrapping"/>
      </w:r>
      <w:r>
        <w:rPr>
          <w:rStyle w:val="380"/>
          <w:rFonts w:hint="default" w:ascii="Times New Roman" w:hAnsi="Times New Roman" w:cs="Times New Roman"/>
          <w:sz w:val="28"/>
          <w:szCs w:val="28"/>
        </w:rPr>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14:paraId="602A79F1">
      <w:pPr>
        <w:pStyle w:val="73"/>
        <w:numPr>
          <w:ilvl w:val="0"/>
          <w:numId w:val="6"/>
        </w:numPr>
        <w:rPr>
          <w:rStyle w:val="381"/>
          <w:rFonts w:hint="default" w:ascii="Times New Roman" w:hAnsi="Times New Roman" w:cs="Times New Roman"/>
          <w:sz w:val="28"/>
          <w:szCs w:val="28"/>
        </w:rPr>
      </w:pPr>
      <w:r>
        <w:rPr>
          <w:rFonts w:hint="default" w:ascii="Times New Roman" w:hAnsi="Times New Roman" w:cs="Times New Roman"/>
          <w:sz w:val="28"/>
          <w:szCs w:val="28"/>
        </w:rPr>
        <w:t>Федеральной образовательной программы:</w:t>
      </w:r>
      <w:r>
        <w:rPr>
          <w:rFonts w:hint="default" w:ascii="Times New Roman" w:hAnsi="Times New Roman" w:cs="Times New Roman"/>
          <w:sz w:val="28"/>
          <w:szCs w:val="28"/>
        </w:rPr>
        <w:br w:type="textWrapping"/>
      </w:r>
      <w:r>
        <w:rPr>
          <w:rStyle w:val="381"/>
          <w:rFonts w:hint="default" w:ascii="Times New Roman" w:hAnsi="Times New Roman" w:cs="Times New Roman"/>
          <w:sz w:val="28"/>
          <w:szCs w:val="28"/>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Pr>
          <w:rStyle w:val="381"/>
          <w:rFonts w:hint="default" w:ascii="Times New Roman" w:hAnsi="Times New Roman" w:cs="Times New Roman"/>
          <w:sz w:val="28"/>
          <w:szCs w:val="28"/>
        </w:rPr>
        <w:br w:type="textWrapping"/>
      </w:r>
      <w:r>
        <w:rPr>
          <w:rStyle w:val="381"/>
          <w:rFonts w:hint="default" w:ascii="Times New Roman" w:hAnsi="Times New Roman" w:cs="Times New Roman"/>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Pr>
          <w:rStyle w:val="381"/>
          <w:rFonts w:hint="default" w:ascii="Times New Roman" w:hAnsi="Times New Roman" w:cs="Times New Roman"/>
          <w:sz w:val="28"/>
          <w:szCs w:val="28"/>
        </w:rPr>
        <w:br w:type="textWrapping"/>
      </w:r>
      <w:r>
        <w:rPr>
          <w:rStyle w:val="381"/>
          <w:rFonts w:hint="default" w:ascii="Times New Roman" w:hAnsi="Times New Roman" w:cs="Times New Roman"/>
          <w:sz w:val="28"/>
          <w:szCs w:val="28"/>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w:t>
      </w:r>
    </w:p>
    <w:p w14:paraId="7551D820">
      <w:pPr>
        <w:pStyle w:val="73"/>
        <w:numPr>
          <w:ilvl w:val="0"/>
          <w:numId w:val="6"/>
        </w:numPr>
        <w:rPr>
          <w:rFonts w:hint="default" w:ascii="Times New Roman" w:hAnsi="Times New Roman" w:cs="Times New Roman"/>
          <w:sz w:val="28"/>
          <w:szCs w:val="28"/>
        </w:rPr>
      </w:pPr>
      <w:r>
        <w:rPr>
          <w:rFonts w:hint="default" w:ascii="Times New Roman" w:hAnsi="Times New Roman" w:cs="Times New Roman"/>
          <w:sz w:val="28"/>
          <w:szCs w:val="28"/>
        </w:rPr>
        <w:t>Приказ Минпросвещения России от 09.10.2025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№81220).</w:t>
      </w:r>
    </w:p>
    <w:p w14:paraId="58950E42">
      <w:pPr>
        <w:rPr>
          <w:rFonts w:hint="default" w:ascii="Times New Roman" w:hAnsi="Times New Roman" w:cs="Times New Roman"/>
          <w:sz w:val="28"/>
          <w:szCs w:val="28"/>
        </w:rPr>
      </w:pPr>
      <w:r>
        <w:rPr>
          <w:rFonts w:hint="default" w:ascii="Times New Roman" w:hAnsi="Times New Roman" w:cs="Times New Roman"/>
          <w:sz w:val="28"/>
          <w:szCs w:val="28"/>
        </w:rPr>
        <w:t>Рабочая программа воспитания МБОУ «Новосуркинская ООШ»  основывается на единстве и преемственности образовательного процесса всех уровней общего образования.</w:t>
      </w:r>
    </w:p>
    <w:p w14:paraId="6950CF8B">
      <w:pPr>
        <w:rPr>
          <w:rFonts w:hint="default" w:ascii="Times New Roman" w:hAnsi="Times New Roman" w:cs="Times New Roman"/>
          <w:sz w:val="28"/>
          <w:szCs w:val="28"/>
        </w:rPr>
      </w:pPr>
      <w:r>
        <w:rPr>
          <w:rFonts w:hint="default" w:ascii="Times New Roman" w:hAnsi="Times New Roman" w:cs="Times New Roman"/>
          <w:sz w:val="28"/>
          <w:szCs w:val="28"/>
        </w:rPr>
        <w:t>Программа воспитания:</w:t>
      </w:r>
    </w:p>
    <w:p w14:paraId="5C36F1F8">
      <w:pPr>
        <w:pStyle w:val="67"/>
        <w:rPr>
          <w:rFonts w:hint="default" w:ascii="Times New Roman" w:hAnsi="Times New Roman" w:cs="Times New Roman"/>
          <w:sz w:val="28"/>
          <w:szCs w:val="28"/>
        </w:rPr>
      </w:pPr>
      <w:r>
        <w:rPr>
          <w:rFonts w:hint="default" w:ascii="Times New Roman" w:hAnsi="Times New Roman" w:cs="Times New Roman"/>
          <w:sz w:val="28"/>
          <w:szCs w:val="28"/>
        </w:rPr>
        <w:t>предназначена для планирования и организации системной воспитательной деятельности в образовательной организации;</w:t>
      </w:r>
    </w:p>
    <w:p w14:paraId="42ED9534">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2F81CB20">
      <w:pPr>
        <w:pStyle w:val="67"/>
        <w:rPr>
          <w:rFonts w:hint="default" w:ascii="Times New Roman" w:hAnsi="Times New Roman" w:cs="Times New Roman"/>
          <w:sz w:val="28"/>
          <w:szCs w:val="28"/>
        </w:rPr>
      </w:pPr>
      <w:r>
        <w:rPr>
          <w:rFonts w:hint="default" w:ascii="Times New Roman" w:hAnsi="Times New Roman" w:cs="Times New Roman"/>
          <w:sz w:val="28"/>
          <w:szCs w:val="28"/>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15A5F4C">
      <w:pPr>
        <w:pStyle w:val="67"/>
        <w:rPr>
          <w:rFonts w:hint="default" w:ascii="Times New Roman" w:hAnsi="Times New Roman" w:cs="Times New Roman"/>
          <w:sz w:val="28"/>
          <w:szCs w:val="28"/>
        </w:rPr>
      </w:pPr>
      <w:r>
        <w:rPr>
          <w:rFonts w:hint="default" w:ascii="Times New Roman" w:hAnsi="Times New Roman" w:cs="Times New Roman"/>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306A3D4">
      <w:pPr>
        <w:pStyle w:val="67"/>
        <w:rPr>
          <w:rFonts w:hint="default" w:ascii="Times New Roman" w:hAnsi="Times New Roman" w:cs="Times New Roman"/>
          <w:sz w:val="28"/>
          <w:szCs w:val="28"/>
        </w:rPr>
      </w:pPr>
      <w:r>
        <w:rPr>
          <w:rFonts w:hint="default" w:ascii="Times New Roman" w:hAnsi="Times New Roman" w:cs="Times New Roman"/>
          <w:sz w:val="28"/>
          <w:szCs w:val="28"/>
        </w:rPr>
        <w:t>предусматривает историческое просвещение, формирование российской культурной и гражданской идентичности обучающихся.</w:t>
      </w:r>
    </w:p>
    <w:p w14:paraId="50C7BEDA">
      <w:pPr>
        <w:rPr>
          <w:rFonts w:hint="default" w:ascii="Times New Roman" w:hAnsi="Times New Roman" w:cs="Times New Roman"/>
          <w:sz w:val="28"/>
          <w:szCs w:val="28"/>
        </w:rPr>
      </w:pPr>
      <w:r>
        <w:rPr>
          <w:rFonts w:hint="default" w:ascii="Times New Roman" w:hAnsi="Times New Roman" w:cs="Times New Roman"/>
          <w:sz w:val="28"/>
          <w:szCs w:val="28"/>
        </w:rPr>
        <w:t>Воспитательная деятельность в МБОУ «Новосуркинская ООШ»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9F18BF0">
      <w:pPr>
        <w:rPr>
          <w:rFonts w:hint="default" w:ascii="Times New Roman" w:hAnsi="Times New Roman" w:cs="Times New Roman"/>
          <w:sz w:val="28"/>
          <w:szCs w:val="28"/>
        </w:rPr>
      </w:pPr>
      <w:r>
        <w:rPr>
          <w:rFonts w:hint="default" w:ascii="Times New Roman" w:hAnsi="Times New Roman" w:cs="Times New Roman"/>
          <w:sz w:val="28"/>
          <w:szCs w:val="28"/>
        </w:rPr>
        <w:t>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«Новосуркинская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62922863">
      <w:pPr>
        <w:rPr>
          <w:rFonts w:hint="default" w:ascii="Times New Roman" w:hAnsi="Times New Roman" w:cs="Times New Roman"/>
          <w:sz w:val="28"/>
          <w:szCs w:val="28"/>
        </w:rPr>
      </w:pPr>
      <w:r>
        <w:rPr>
          <w:rFonts w:hint="default" w:ascii="Times New Roman" w:hAnsi="Times New Roman" w:cs="Times New Roman"/>
          <w:sz w:val="28"/>
          <w:szCs w:val="28"/>
        </w:rP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14:paraId="1C2452A1">
      <w:pPr>
        <w:rPr>
          <w:rFonts w:hint="default" w:ascii="Times New Roman" w:hAnsi="Times New Roman" w:cs="Times New Roman"/>
          <w:sz w:val="28"/>
          <w:szCs w:val="28"/>
        </w:rPr>
      </w:pPr>
      <w:r>
        <w:rPr>
          <w:rFonts w:hint="default" w:ascii="Times New Roman" w:hAnsi="Times New Roman" w:cs="Times New Roman"/>
          <w:sz w:val="28"/>
          <w:szCs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3882BD36">
      <w:pPr>
        <w:rPr>
          <w:rFonts w:hint="default" w:ascii="Times New Roman" w:hAnsi="Times New Roman" w:cs="Times New Roman"/>
          <w:sz w:val="28"/>
          <w:szCs w:val="28"/>
        </w:rPr>
      </w:pPr>
      <w:r>
        <w:rPr>
          <w:rFonts w:hint="default" w:ascii="Times New Roman" w:hAnsi="Times New Roman" w:cs="Times New Roman"/>
          <w:sz w:val="28"/>
          <w:szCs w:val="28"/>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0AA1887A">
      <w:pPr>
        <w:rPr>
          <w:rFonts w:hint="default" w:ascii="Times New Roman" w:hAnsi="Times New Roman" w:cs="Times New Roman"/>
          <w:sz w:val="28"/>
          <w:szCs w:val="28"/>
        </w:rPr>
        <w:sectPr>
          <w:pgSz w:w="11906" w:h="16838"/>
          <w:pgMar w:top="1133" w:right="850" w:bottom="1133" w:left="1417" w:header="708" w:footer="708" w:gutter="0"/>
          <w:cols w:space="720" w:num="1"/>
          <w:docGrid w:linePitch="360" w:charSpace="0"/>
        </w:sectPr>
      </w:pPr>
    </w:p>
    <w:p w14:paraId="71FD6B36">
      <w:pPr>
        <w:pStyle w:val="2"/>
        <w:pageBreakBefore/>
        <w:jc w:val="center"/>
        <w:rPr>
          <w:rFonts w:hint="default" w:ascii="Times New Roman" w:hAnsi="Times New Roman" w:cs="Times New Roman"/>
          <w:sz w:val="28"/>
          <w:szCs w:val="28"/>
        </w:rPr>
      </w:pPr>
      <w:bookmarkStart w:id="1" w:name="_Toc200140213"/>
      <w:r>
        <w:rPr>
          <w:rFonts w:hint="default" w:ascii="Times New Roman" w:hAnsi="Times New Roman" w:cs="Times New Roman"/>
          <w:sz w:val="28"/>
          <w:szCs w:val="28"/>
        </w:rPr>
        <w:t>Целевой раздел</w:t>
      </w:r>
      <w:bookmarkEnd w:id="1"/>
    </w:p>
    <w:p w14:paraId="2206EDFB">
      <w:pPr>
        <w:rPr>
          <w:rFonts w:hint="default" w:ascii="Times New Roman" w:hAnsi="Times New Roman" w:cs="Times New Roman"/>
          <w:sz w:val="28"/>
          <w:szCs w:val="28"/>
        </w:rPr>
      </w:pPr>
      <w:r>
        <w:rPr>
          <w:rFonts w:hint="default" w:ascii="Times New Roman" w:hAnsi="Times New Roman" w:cs="Times New Roman"/>
          <w:sz w:val="28"/>
          <w:szCs w:val="28"/>
        </w:rPr>
        <w:t>Содержание воспитания обучающихся в МБОУ «Новосуркинская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EE4774B">
      <w:pPr>
        <w:rPr>
          <w:rFonts w:hint="default" w:ascii="Times New Roman" w:hAnsi="Times New Roman" w:cs="Times New Roman"/>
          <w:sz w:val="28"/>
          <w:szCs w:val="28"/>
        </w:rPr>
      </w:pPr>
      <w:r>
        <w:rPr>
          <w:rFonts w:hint="default" w:ascii="Times New Roman" w:hAnsi="Times New Roman" w:cs="Times New Roman"/>
          <w:sz w:val="28"/>
          <w:szCs w:val="28"/>
        </w:rPr>
        <w:t>Воспитательная деятельность в МБОУ «Новосуркинская ООШ»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DC17288">
      <w:pPr>
        <w:pStyle w:val="3"/>
        <w:rPr>
          <w:rFonts w:hint="default" w:ascii="Times New Roman" w:hAnsi="Times New Roman" w:cs="Times New Roman"/>
          <w:sz w:val="28"/>
          <w:szCs w:val="28"/>
        </w:rPr>
      </w:pPr>
      <w:bookmarkStart w:id="2" w:name="_Toc200140214"/>
      <w:r>
        <w:rPr>
          <w:rFonts w:hint="default" w:ascii="Times New Roman" w:hAnsi="Times New Roman" w:cs="Times New Roman"/>
          <w:sz w:val="28"/>
          <w:szCs w:val="28"/>
        </w:rPr>
        <w:t>Цель и задачи воспитания обучающихся</w:t>
      </w:r>
      <w:bookmarkEnd w:id="2"/>
    </w:p>
    <w:p w14:paraId="21538FAB">
      <w:pPr>
        <w:rPr>
          <w:rFonts w:hint="default" w:ascii="Times New Roman" w:hAnsi="Times New Roman" w:cs="Times New Roman"/>
          <w:sz w:val="28"/>
          <w:szCs w:val="28"/>
        </w:rPr>
      </w:pPr>
      <w:r>
        <w:rPr>
          <w:rFonts w:hint="default" w:ascii="Times New Roman" w:hAnsi="Times New Roman" w:cs="Times New Roman"/>
          <w:b/>
          <w:bCs/>
          <w:sz w:val="28"/>
          <w:szCs w:val="28"/>
        </w:rPr>
        <w:t xml:space="preserve">Цель воспитания обучающихся в образовательной организации: </w:t>
      </w:r>
    </w:p>
    <w:p w14:paraId="1DBB58CF">
      <w:pPr>
        <w:pStyle w:val="67"/>
        <w:rPr>
          <w:rFonts w:hint="default" w:ascii="Times New Roman" w:hAnsi="Times New Roman" w:cs="Times New Roman"/>
          <w:sz w:val="28"/>
          <w:szCs w:val="28"/>
        </w:rPr>
      </w:pPr>
      <w:r>
        <w:rPr>
          <w:rFonts w:hint="default" w:ascii="Times New Roman" w:hAnsi="Times New Roman" w:cs="Times New Roman"/>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74AADD4">
      <w:pPr>
        <w:pStyle w:val="67"/>
        <w:rPr>
          <w:rFonts w:hint="default" w:ascii="Times New Roman" w:hAnsi="Times New Roman" w:cs="Times New Roman"/>
          <w:sz w:val="28"/>
          <w:szCs w:val="28"/>
        </w:rPr>
      </w:pPr>
      <w:r>
        <w:rPr>
          <w:rFonts w:hint="default" w:ascii="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6FB736F">
      <w:pPr>
        <w:rPr>
          <w:rFonts w:hint="default" w:ascii="Times New Roman" w:hAnsi="Times New Roman" w:cs="Times New Roman"/>
          <w:sz w:val="28"/>
          <w:szCs w:val="28"/>
        </w:rPr>
      </w:pPr>
      <w:r>
        <w:rPr>
          <w:rFonts w:hint="default" w:ascii="Times New Roman" w:hAnsi="Times New Roman" w:cs="Times New Roman"/>
          <w:b/>
          <w:bCs/>
          <w:sz w:val="28"/>
          <w:szCs w:val="28"/>
        </w:rPr>
        <w:t xml:space="preserve">Задачи воспитания обучающихся в образовательной организации: </w:t>
      </w:r>
    </w:p>
    <w:p w14:paraId="378845DD">
      <w:pPr>
        <w:pStyle w:val="67"/>
        <w:rPr>
          <w:rFonts w:hint="default" w:ascii="Times New Roman" w:hAnsi="Times New Roman" w:cs="Times New Roman"/>
          <w:sz w:val="28"/>
          <w:szCs w:val="28"/>
        </w:rPr>
      </w:pPr>
      <w:r>
        <w:rPr>
          <w:rFonts w:hint="default" w:ascii="Times New Roman" w:hAnsi="Times New Roman" w:cs="Times New Roman"/>
          <w:sz w:val="28"/>
          <w:szCs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1ECEF47">
      <w:pPr>
        <w:pStyle w:val="67"/>
        <w:rPr>
          <w:rFonts w:hint="default" w:ascii="Times New Roman" w:hAnsi="Times New Roman" w:cs="Times New Roman"/>
          <w:sz w:val="28"/>
          <w:szCs w:val="28"/>
        </w:rPr>
      </w:pPr>
      <w:r>
        <w:rPr>
          <w:rFonts w:hint="default" w:ascii="Times New Roman" w:hAnsi="Times New Roman" w:cs="Times New Roman"/>
          <w:sz w:val="28"/>
          <w:szCs w:val="28"/>
        </w:rPr>
        <w:t>формирование и развитие личностных отношений к этим нормам, ценностям, традициям (их освоение, принятие);</w:t>
      </w:r>
    </w:p>
    <w:p w14:paraId="79A42EE9">
      <w:pPr>
        <w:pStyle w:val="67"/>
        <w:rPr>
          <w:rFonts w:hint="default" w:ascii="Times New Roman" w:hAnsi="Times New Roman" w:cs="Times New Roman"/>
          <w:sz w:val="28"/>
          <w:szCs w:val="28"/>
        </w:rPr>
      </w:pPr>
      <w:r>
        <w:rPr>
          <w:rFonts w:hint="default"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2AA8A2B9">
      <w:pPr>
        <w:pStyle w:val="67"/>
        <w:rPr>
          <w:rFonts w:hint="default" w:ascii="Times New Roman" w:hAnsi="Times New Roman" w:cs="Times New Roman"/>
          <w:sz w:val="28"/>
          <w:szCs w:val="28"/>
        </w:rPr>
      </w:pPr>
      <w:r>
        <w:rPr>
          <w:rFonts w:hint="default" w:ascii="Times New Roman" w:hAnsi="Times New Roman" w:cs="Times New Roman"/>
          <w:sz w:val="28"/>
          <w:szCs w:val="28"/>
        </w:rPr>
        <w:t>достижение личностных результатов освоения общеобразовательных программ в соответствии с ФГОС начального общего образования.</w:t>
      </w:r>
    </w:p>
    <w:p w14:paraId="22776A5A">
      <w:pPr>
        <w:rPr>
          <w:rFonts w:hint="default" w:ascii="Times New Roman" w:hAnsi="Times New Roman" w:cs="Times New Roman"/>
          <w:sz w:val="28"/>
          <w:szCs w:val="28"/>
        </w:rPr>
      </w:pPr>
      <w:r>
        <w:rPr>
          <w:rFonts w:hint="default" w:ascii="Times New Roman" w:hAnsi="Times New Roman" w:cs="Times New Roman"/>
          <w:b/>
          <w:bCs/>
          <w:sz w:val="28"/>
          <w:szCs w:val="28"/>
        </w:rPr>
        <w:t>Личностные результаты освоения обучающимися образовательных программ включают:</w:t>
      </w:r>
    </w:p>
    <w:p w14:paraId="5A37BBB0">
      <w:pPr>
        <w:pStyle w:val="67"/>
        <w:rPr>
          <w:rFonts w:hint="default" w:ascii="Times New Roman" w:hAnsi="Times New Roman" w:cs="Times New Roman"/>
          <w:sz w:val="28"/>
          <w:szCs w:val="28"/>
        </w:rPr>
      </w:pPr>
      <w:r>
        <w:rPr>
          <w:rFonts w:hint="default" w:ascii="Times New Roman" w:hAnsi="Times New Roman" w:cs="Times New Roman"/>
          <w:sz w:val="28"/>
          <w:szCs w:val="28"/>
        </w:rPr>
        <w:t>осознание российской гражданской идентичности;</w:t>
      </w:r>
    </w:p>
    <w:p w14:paraId="2728233C">
      <w:pPr>
        <w:pStyle w:val="67"/>
        <w:rPr>
          <w:rFonts w:hint="default" w:ascii="Times New Roman" w:hAnsi="Times New Roman" w:cs="Times New Roman"/>
          <w:sz w:val="28"/>
          <w:szCs w:val="28"/>
        </w:rPr>
      </w:pPr>
      <w:r>
        <w:rPr>
          <w:rFonts w:hint="default" w:ascii="Times New Roman" w:hAnsi="Times New Roman" w:cs="Times New Roman"/>
          <w:sz w:val="28"/>
          <w:szCs w:val="28"/>
        </w:rPr>
        <w:t>сформированность ценностей самостоятельности и инициативы;</w:t>
      </w:r>
    </w:p>
    <w:p w14:paraId="49DC7589">
      <w:pPr>
        <w:pStyle w:val="67"/>
        <w:rPr>
          <w:rFonts w:hint="default" w:ascii="Times New Roman" w:hAnsi="Times New Roman" w:cs="Times New Roman"/>
          <w:sz w:val="28"/>
          <w:szCs w:val="28"/>
        </w:rPr>
      </w:pPr>
      <w:r>
        <w:rPr>
          <w:rFonts w:hint="default" w:ascii="Times New Roman" w:hAnsi="Times New Roman" w:cs="Times New Roman"/>
          <w:sz w:val="28"/>
          <w:szCs w:val="28"/>
        </w:rPr>
        <w:t>готовность обучающихся к саморазвитию, самостоятельности и личностному самоопределению;</w:t>
      </w:r>
    </w:p>
    <w:p w14:paraId="2995E036">
      <w:pPr>
        <w:pStyle w:val="67"/>
        <w:rPr>
          <w:rFonts w:hint="default" w:ascii="Times New Roman" w:hAnsi="Times New Roman" w:cs="Times New Roman"/>
          <w:sz w:val="28"/>
          <w:szCs w:val="28"/>
        </w:rPr>
      </w:pPr>
      <w:r>
        <w:rPr>
          <w:rFonts w:hint="default" w:ascii="Times New Roman" w:hAnsi="Times New Roman" w:cs="Times New Roman"/>
          <w:sz w:val="28"/>
          <w:szCs w:val="28"/>
        </w:rPr>
        <w:t>наличие мотивации к целенаправленной социально значимой деятельности;</w:t>
      </w:r>
    </w:p>
    <w:p w14:paraId="75C7507B">
      <w:pPr>
        <w:pStyle w:val="67"/>
        <w:rPr>
          <w:rFonts w:hint="default" w:ascii="Times New Roman" w:hAnsi="Times New Roman" w:cs="Times New Roman"/>
          <w:sz w:val="28"/>
          <w:szCs w:val="28"/>
        </w:rPr>
      </w:pPr>
      <w:r>
        <w:rPr>
          <w:rFonts w:hint="default" w:ascii="Times New Roma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14:paraId="7A6768DB">
      <w:pPr>
        <w:rPr>
          <w:rFonts w:hint="default" w:ascii="Times New Roman" w:hAnsi="Times New Roman" w:cs="Times New Roman"/>
          <w:sz w:val="28"/>
          <w:szCs w:val="28"/>
        </w:rPr>
      </w:pPr>
      <w:r>
        <w:rPr>
          <w:rFonts w:hint="default" w:ascii="Times New Roman" w:hAnsi="Times New Roman" w:cs="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C2E823B">
      <w:pPr>
        <w:pStyle w:val="3"/>
        <w:rPr>
          <w:rFonts w:hint="default" w:ascii="Times New Roman" w:hAnsi="Times New Roman" w:cs="Times New Roman"/>
          <w:sz w:val="28"/>
          <w:szCs w:val="28"/>
        </w:rPr>
      </w:pPr>
      <w:bookmarkStart w:id="3" w:name="_Toc200140215"/>
      <w:r>
        <w:rPr>
          <w:rFonts w:hint="default" w:ascii="Times New Roman" w:hAnsi="Times New Roman" w:cs="Times New Roman"/>
          <w:sz w:val="28"/>
          <w:szCs w:val="28"/>
        </w:rPr>
        <w:t>Направления воспитания</w:t>
      </w:r>
      <w:bookmarkEnd w:id="3"/>
    </w:p>
    <w:p w14:paraId="4F470832">
      <w:pPr>
        <w:rPr>
          <w:rFonts w:hint="default" w:ascii="Times New Roman" w:hAnsi="Times New Roman" w:cs="Times New Roman"/>
          <w:sz w:val="28"/>
          <w:szCs w:val="28"/>
        </w:rPr>
      </w:pPr>
      <w:r>
        <w:rPr>
          <w:rFonts w:hint="default" w:ascii="Times New Roman" w:hAnsi="Times New Roman" w:cs="Times New Roman"/>
          <w:sz w:val="28"/>
          <w:szCs w:val="28"/>
        </w:rPr>
        <w:t>Программа воспитания реализуется в единстве учебной и воспитательной деятельности  МБОУ «Новосуркинская ООШ» по основным направлениям воспитания в соответствии с ФГОС  начального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14:paraId="73123C41">
      <w:pPr>
        <w:pStyle w:val="67"/>
        <w:rPr>
          <w:rFonts w:hint="default" w:ascii="Times New Roman" w:hAnsi="Times New Roman" w:cs="Times New Roman"/>
          <w:sz w:val="28"/>
          <w:szCs w:val="28"/>
        </w:rPr>
      </w:pPr>
      <w:r>
        <w:rPr>
          <w:rFonts w:hint="default" w:ascii="Times New Roman" w:hAnsi="Times New Roman" w:cs="Times New Roman"/>
          <w:i/>
          <w:iCs/>
          <w:sz w:val="28"/>
          <w:szCs w:val="28"/>
        </w:rPr>
        <w:t>гражданского воспитания</w:t>
      </w:r>
      <w:r>
        <w:rPr>
          <w:rFonts w:hint="default" w:ascii="Times New Roman" w:hAnsi="Times New Roman" w:cs="Times New Roman"/>
          <w:sz w:val="28"/>
          <w:szCs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D9E7E81">
      <w:pPr>
        <w:pStyle w:val="67"/>
        <w:rPr>
          <w:rFonts w:hint="default" w:ascii="Times New Roman" w:hAnsi="Times New Roman" w:cs="Times New Roman"/>
          <w:sz w:val="28"/>
          <w:szCs w:val="28"/>
        </w:rPr>
      </w:pPr>
      <w:r>
        <w:rPr>
          <w:rFonts w:hint="default" w:ascii="Times New Roman" w:hAnsi="Times New Roman" w:cs="Times New Roman"/>
          <w:i/>
          <w:iCs/>
          <w:sz w:val="28"/>
          <w:szCs w:val="28"/>
        </w:rPr>
        <w:t>патриотического воспитания</w:t>
      </w:r>
      <w:r>
        <w:rPr>
          <w:rFonts w:hint="default" w:ascii="Times New Roman" w:hAnsi="Times New Roman" w:cs="Times New Roman"/>
          <w:sz w:val="28"/>
          <w:szCs w:val="28"/>
        </w:rP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467DC20">
      <w:pPr>
        <w:pStyle w:val="67"/>
        <w:rPr>
          <w:rFonts w:hint="default" w:ascii="Times New Roman" w:hAnsi="Times New Roman" w:cs="Times New Roman"/>
          <w:sz w:val="28"/>
          <w:szCs w:val="28"/>
        </w:rPr>
      </w:pPr>
      <w:r>
        <w:rPr>
          <w:rFonts w:hint="default" w:ascii="Times New Roman" w:hAnsi="Times New Roman" w:cs="Times New Roman"/>
          <w:i/>
          <w:iCs/>
          <w:sz w:val="28"/>
          <w:szCs w:val="28"/>
        </w:rPr>
        <w:t>духовно-нравственного воспитания</w:t>
      </w:r>
      <w:r>
        <w:rPr>
          <w:rFonts w:hint="default" w:ascii="Times New Roman" w:hAnsi="Times New Roman" w:cs="Times New Roman"/>
          <w:sz w:val="28"/>
          <w:szCs w:val="28"/>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F74997A">
      <w:pPr>
        <w:pStyle w:val="67"/>
        <w:rPr>
          <w:rFonts w:hint="default" w:ascii="Times New Roman" w:hAnsi="Times New Roman" w:cs="Times New Roman"/>
          <w:sz w:val="28"/>
          <w:szCs w:val="28"/>
        </w:rPr>
      </w:pPr>
      <w:r>
        <w:rPr>
          <w:rFonts w:hint="default" w:ascii="Times New Roman" w:hAnsi="Times New Roman" w:cs="Times New Roman"/>
          <w:i/>
          <w:iCs/>
          <w:sz w:val="28"/>
          <w:szCs w:val="28"/>
        </w:rPr>
        <w:t>эстетического воспитания</w:t>
      </w:r>
      <w:r>
        <w:rPr>
          <w:rFonts w:hint="default" w:ascii="Times New Roman" w:hAnsi="Times New Roman" w:cs="Times New Roman"/>
          <w:sz w:val="28"/>
          <w:szCs w:val="28"/>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730E611">
      <w:pPr>
        <w:pStyle w:val="67"/>
        <w:rPr>
          <w:rFonts w:hint="default" w:ascii="Times New Roman" w:hAnsi="Times New Roman" w:cs="Times New Roman"/>
          <w:sz w:val="28"/>
          <w:szCs w:val="28"/>
        </w:rPr>
      </w:pPr>
      <w:r>
        <w:rPr>
          <w:rFonts w:hint="default" w:ascii="Times New Roman" w:hAnsi="Times New Roman" w:cs="Times New Roman"/>
          <w:i/>
          <w:iCs/>
          <w:sz w:val="28"/>
          <w:szCs w:val="28"/>
        </w:rPr>
        <w:t>физического воспитания</w:t>
      </w:r>
      <w:r>
        <w:rPr>
          <w:rFonts w:hint="default" w:ascii="Times New Roman" w:hAnsi="Times New Roman" w:cs="Times New Roman"/>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9F6E0AE">
      <w:pPr>
        <w:pStyle w:val="67"/>
        <w:rPr>
          <w:rFonts w:hint="default" w:ascii="Times New Roman" w:hAnsi="Times New Roman" w:cs="Times New Roman"/>
          <w:sz w:val="28"/>
          <w:szCs w:val="28"/>
        </w:rPr>
      </w:pPr>
      <w:r>
        <w:rPr>
          <w:rFonts w:hint="default" w:ascii="Times New Roman" w:hAnsi="Times New Roman" w:cs="Times New Roman"/>
          <w:i/>
          <w:iCs/>
          <w:sz w:val="28"/>
          <w:szCs w:val="28"/>
        </w:rPr>
        <w:t xml:space="preserve">трудового </w:t>
      </w:r>
      <w:r>
        <w:rPr>
          <w:rFonts w:hint="default" w:ascii="Times New Roman" w:hAnsi="Times New Roman" w:cs="Times New Roman"/>
          <w:sz w:val="28"/>
          <w:szCs w:val="28"/>
        </w:rP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F16707E">
      <w:pPr>
        <w:pStyle w:val="67"/>
        <w:rPr>
          <w:rFonts w:hint="default" w:ascii="Times New Roman" w:hAnsi="Times New Roman" w:cs="Times New Roman"/>
          <w:sz w:val="28"/>
          <w:szCs w:val="28"/>
        </w:rPr>
      </w:pPr>
      <w:r>
        <w:rPr>
          <w:rFonts w:hint="default" w:ascii="Times New Roman" w:hAnsi="Times New Roman" w:cs="Times New Roman"/>
          <w:i/>
          <w:iCs/>
          <w:sz w:val="28"/>
          <w:szCs w:val="28"/>
        </w:rPr>
        <w:t>экологического воспитания</w:t>
      </w:r>
      <w:r>
        <w:rPr>
          <w:rFonts w:hint="default" w:ascii="Times New Roman" w:hAnsi="Times New Roman" w:cs="Times New Roman"/>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AE66039">
      <w:pPr>
        <w:pStyle w:val="67"/>
        <w:rPr>
          <w:rFonts w:hint="default" w:ascii="Times New Roman" w:hAnsi="Times New Roman" w:cs="Times New Roman"/>
          <w:sz w:val="28"/>
          <w:szCs w:val="28"/>
        </w:rPr>
      </w:pPr>
      <w:r>
        <w:rPr>
          <w:rFonts w:hint="default" w:ascii="Times New Roman" w:hAnsi="Times New Roman" w:cs="Times New Roman"/>
          <w:i/>
          <w:iCs/>
          <w:sz w:val="28"/>
          <w:szCs w:val="28"/>
        </w:rPr>
        <w:t>ценности научного познания</w:t>
      </w:r>
      <w:r>
        <w:rPr>
          <w:rFonts w:hint="default" w:ascii="Times New Roman" w:hAnsi="Times New Roman" w:cs="Times New Roman"/>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3064B5D">
      <w:pPr>
        <w:pStyle w:val="3"/>
        <w:rPr>
          <w:rFonts w:hint="default" w:ascii="Times New Roman" w:hAnsi="Times New Roman" w:cs="Times New Roman"/>
          <w:sz w:val="28"/>
          <w:szCs w:val="28"/>
        </w:rPr>
      </w:pPr>
      <w:bookmarkStart w:id="4" w:name="_Toc200140216"/>
      <w:r>
        <w:rPr>
          <w:rFonts w:hint="default" w:ascii="Times New Roman" w:hAnsi="Times New Roman" w:cs="Times New Roman"/>
          <w:sz w:val="28"/>
          <w:szCs w:val="28"/>
        </w:rPr>
        <w:t>Целевые ориентиры результатов воспитания</w:t>
      </w:r>
      <w:bookmarkEnd w:id="4"/>
    </w:p>
    <w:p w14:paraId="338614C3">
      <w:pPr>
        <w:rPr>
          <w:rFonts w:hint="default" w:ascii="Times New Roman" w:hAnsi="Times New Roman" w:cs="Times New Roman"/>
          <w:sz w:val="28"/>
          <w:szCs w:val="28"/>
        </w:rPr>
      </w:pPr>
      <w:r>
        <w:rPr>
          <w:rFonts w:hint="default" w:ascii="Times New Roman" w:hAnsi="Times New Roman" w:cs="Times New Roman"/>
          <w:sz w:val="28"/>
          <w:szCs w:val="28"/>
        </w:rPr>
        <w:t>Требования к личностным результатам освоения обучающимися по основным образовательным программам установлены ФГОС.</w:t>
      </w:r>
    </w:p>
    <w:p w14:paraId="39D75ED9">
      <w:pPr>
        <w:rPr>
          <w:rFonts w:hint="default" w:ascii="Times New Roman" w:hAnsi="Times New Roman" w:cs="Times New Roman"/>
          <w:sz w:val="28"/>
          <w:szCs w:val="28"/>
        </w:rPr>
      </w:pPr>
      <w:r>
        <w:rPr>
          <w:rFonts w:hint="default" w:ascii="Times New Roma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14:paraId="165E74CA">
      <w:pPr>
        <w:rPr>
          <w:rFonts w:hint="default" w:ascii="Times New Roman" w:hAnsi="Times New Roman" w:cs="Times New Roman"/>
          <w:sz w:val="28"/>
          <w:szCs w:val="28"/>
        </w:rPr>
      </w:pPr>
      <w:r>
        <w:rPr>
          <w:rFonts w:hint="default" w:ascii="Times New Roman" w:hAnsi="Times New Roman" w:cs="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40B32793">
      <w:pPr>
        <w:rPr>
          <w:rFonts w:hint="default" w:ascii="Times New Roman" w:hAnsi="Times New Roman" w:cs="Times New Roman"/>
          <w:sz w:val="28"/>
          <w:szCs w:val="28"/>
        </w:rPr>
      </w:pPr>
      <w:r>
        <w:rPr>
          <w:rFonts w:hint="default" w:ascii="Times New Roman" w:hAnsi="Times New Roman" w:cs="Times New Roman"/>
          <w:b/>
          <w:bCs/>
          <w:sz w:val="28"/>
          <w:szCs w:val="28"/>
        </w:rPr>
        <w:t>Целевые ориентиры результатов воспитания на уровне начального общего образования:</w:t>
      </w:r>
    </w:p>
    <w:p w14:paraId="3402031A">
      <w:pPr>
        <w:rPr>
          <w:rFonts w:hint="default" w:ascii="Times New Roman" w:hAnsi="Times New Roman" w:cs="Times New Roman"/>
          <w:sz w:val="28"/>
          <w:szCs w:val="28"/>
        </w:rPr>
      </w:pPr>
      <w:r>
        <w:rPr>
          <w:rFonts w:hint="default" w:ascii="Times New Roman" w:hAnsi="Times New Roman" w:cs="Times New Roman"/>
          <w:b/>
          <w:bCs/>
          <w:i/>
          <w:iCs/>
          <w:sz w:val="28"/>
          <w:szCs w:val="28"/>
        </w:rPr>
        <w:t>Гражданско-патриотическое воспитание:</w:t>
      </w:r>
    </w:p>
    <w:p w14:paraId="4C3DC7F9">
      <w:pPr>
        <w:pStyle w:val="67"/>
        <w:rPr>
          <w:rFonts w:hint="default" w:ascii="Times New Roman" w:hAnsi="Times New Roman" w:cs="Times New Roman"/>
          <w:sz w:val="28"/>
          <w:szCs w:val="28"/>
        </w:rPr>
      </w:pPr>
      <w:r>
        <w:rPr>
          <w:rFonts w:hint="default" w:ascii="Times New Roman" w:hAnsi="Times New Roman" w:cs="Times New Roman"/>
          <w:sz w:val="28"/>
          <w:szCs w:val="28"/>
        </w:rPr>
        <w:t>знающий и любящий свою малую родину, свой край, имеющий представление о Родине – России, её территории, расположении;</w:t>
      </w:r>
    </w:p>
    <w:p w14:paraId="792D78E4">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14:paraId="6083B012">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14:paraId="37069C73">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3ACAF90">
      <w:pPr>
        <w:pStyle w:val="67"/>
        <w:rPr>
          <w:rFonts w:hint="default" w:ascii="Times New Roman" w:hAnsi="Times New Roman" w:cs="Times New Roman"/>
          <w:sz w:val="28"/>
          <w:szCs w:val="28"/>
        </w:rPr>
      </w:pPr>
      <w:r>
        <w:rPr>
          <w:rFonts w:hint="default"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14:paraId="62D7DB3C">
      <w:pPr>
        <w:pStyle w:val="67"/>
        <w:rPr>
          <w:rFonts w:hint="default" w:ascii="Times New Roman" w:hAnsi="Times New Roman" w:cs="Times New Roman"/>
          <w:sz w:val="28"/>
          <w:szCs w:val="28"/>
        </w:rPr>
      </w:pPr>
      <w:r>
        <w:rPr>
          <w:rFonts w:hint="default" w:ascii="Times New Roman" w:hAnsi="Times New Roman"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p w14:paraId="0E028848">
      <w:pPr>
        <w:rPr>
          <w:rFonts w:hint="default" w:ascii="Times New Roman" w:hAnsi="Times New Roman" w:cs="Times New Roman"/>
          <w:sz w:val="28"/>
          <w:szCs w:val="28"/>
        </w:rPr>
      </w:pPr>
    </w:p>
    <w:p w14:paraId="1232F2D3">
      <w:pPr>
        <w:rPr>
          <w:rFonts w:hint="default" w:ascii="Times New Roman" w:hAnsi="Times New Roman" w:cs="Times New Roman"/>
          <w:sz w:val="28"/>
          <w:szCs w:val="28"/>
        </w:rPr>
      </w:pPr>
      <w:r>
        <w:rPr>
          <w:rFonts w:hint="default" w:ascii="Times New Roman" w:hAnsi="Times New Roman" w:cs="Times New Roman"/>
          <w:b/>
          <w:bCs/>
          <w:i/>
          <w:iCs/>
          <w:sz w:val="28"/>
          <w:szCs w:val="28"/>
        </w:rPr>
        <w:t>Гражданское воспитание:</w:t>
      </w:r>
    </w:p>
    <w:p w14:paraId="479A32C3">
      <w:pPr>
        <w:pStyle w:val="67"/>
        <w:rPr>
          <w:rFonts w:hint="default" w:ascii="Times New Roman" w:hAnsi="Times New Roman" w:cs="Times New Roman"/>
          <w:sz w:val="28"/>
          <w:szCs w:val="28"/>
        </w:rPr>
      </w:pPr>
      <w:r>
        <w:rPr>
          <w:rFonts w:hint="default" w:ascii="Times New Roman" w:hAnsi="Times New Roman" w:cs="Times New Roman"/>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19A3FD4">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8F6B74">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государственным символам России, праздникам;</w:t>
      </w:r>
    </w:p>
    <w:p w14:paraId="3A1A06E7">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3878F05">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14:paraId="52866C5C">
      <w:pPr>
        <w:pStyle w:val="67"/>
        <w:rPr>
          <w:rFonts w:hint="default" w:ascii="Times New Roman" w:hAnsi="Times New Roman" w:cs="Times New Roman"/>
          <w:sz w:val="28"/>
          <w:szCs w:val="28"/>
        </w:rPr>
      </w:pPr>
      <w:r>
        <w:rPr>
          <w:rFonts w:hint="default" w:ascii="Times New Roman" w:hAnsi="Times New Roman" w:cs="Times New Roman"/>
          <w:sz w:val="28"/>
          <w:szCs w:val="28"/>
        </w:rPr>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
    <w:p w14:paraId="09F7F272">
      <w:pPr>
        <w:rPr>
          <w:rFonts w:hint="default" w:ascii="Times New Roman" w:hAnsi="Times New Roman" w:cs="Times New Roman"/>
          <w:sz w:val="28"/>
          <w:szCs w:val="28"/>
        </w:rPr>
      </w:pPr>
    </w:p>
    <w:p w14:paraId="081CBDE8">
      <w:pPr>
        <w:rPr>
          <w:rFonts w:hint="default" w:ascii="Times New Roman" w:hAnsi="Times New Roman" w:cs="Times New Roman"/>
          <w:sz w:val="28"/>
          <w:szCs w:val="28"/>
        </w:rPr>
      </w:pPr>
      <w:r>
        <w:rPr>
          <w:rFonts w:hint="default" w:ascii="Times New Roman" w:hAnsi="Times New Roman" w:cs="Times New Roman"/>
          <w:b/>
          <w:bCs/>
          <w:i/>
          <w:iCs/>
          <w:sz w:val="28"/>
          <w:szCs w:val="28"/>
        </w:rPr>
        <w:t>Гражданское воспитание:</w:t>
      </w:r>
    </w:p>
    <w:p w14:paraId="51AE337D">
      <w:pPr>
        <w:pStyle w:val="67"/>
        <w:rPr>
          <w:rFonts w:hint="default" w:ascii="Times New Roman" w:hAnsi="Times New Roman" w:cs="Times New Roman"/>
          <w:sz w:val="28"/>
          <w:szCs w:val="28"/>
        </w:rPr>
      </w:pPr>
      <w:r>
        <w:rPr>
          <w:rFonts w:hint="default" w:ascii="Times New Roman" w:hAnsi="Times New Roman" w:cs="Times New Roman"/>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2FA23D2">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713CE7DB">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897C215">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активное гражданское участие на основе уважения закона и правопорядка, прав и свобод сограждан;</w:t>
      </w:r>
    </w:p>
    <w:p w14:paraId="00FD6D7C">
      <w:pPr>
        <w:pStyle w:val="67"/>
        <w:rPr>
          <w:rFonts w:hint="default" w:ascii="Times New Roman" w:hAnsi="Times New Roman" w:cs="Times New Roman"/>
          <w:sz w:val="28"/>
          <w:szCs w:val="28"/>
        </w:rPr>
      </w:pPr>
      <w:r>
        <w:rPr>
          <w:rFonts w:hint="default"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55DD6F6">
      <w:pPr>
        <w:pStyle w:val="67"/>
        <w:rPr>
          <w:rFonts w:hint="default" w:ascii="Times New Roman" w:hAnsi="Times New Roman" w:cs="Times New Roman"/>
          <w:sz w:val="28"/>
          <w:szCs w:val="28"/>
        </w:rPr>
      </w:pPr>
      <w:r>
        <w:rPr>
          <w:rFonts w:hint="default" w:ascii="Times New Roman" w:hAnsi="Times New Roman" w:cs="Times New Roman"/>
          <w:sz w:val="28"/>
          <w:szCs w:val="28"/>
        </w:rP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14:paraId="4C0C5596">
      <w:pPr>
        <w:rPr>
          <w:rFonts w:hint="default" w:ascii="Times New Roman" w:hAnsi="Times New Roman" w:cs="Times New Roman"/>
          <w:sz w:val="28"/>
          <w:szCs w:val="28"/>
        </w:rPr>
      </w:pPr>
    </w:p>
    <w:p w14:paraId="103C4602">
      <w:pPr>
        <w:rPr>
          <w:rFonts w:hint="default" w:ascii="Times New Roman" w:hAnsi="Times New Roman" w:cs="Times New Roman"/>
          <w:sz w:val="28"/>
          <w:szCs w:val="28"/>
        </w:rPr>
      </w:pPr>
      <w:r>
        <w:rPr>
          <w:rFonts w:hint="default" w:ascii="Times New Roman" w:hAnsi="Times New Roman" w:cs="Times New Roman"/>
          <w:b/>
          <w:bCs/>
          <w:i/>
          <w:iCs/>
          <w:sz w:val="28"/>
          <w:szCs w:val="28"/>
        </w:rPr>
        <w:t>Патриотическое воспитание:</w:t>
      </w:r>
    </w:p>
    <w:p w14:paraId="735662BC">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14:paraId="5416C659">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08C42E82">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интерес к познанию родного языка, истории и культуры своего края, своего народа, других народов России;</w:t>
      </w:r>
    </w:p>
    <w:p w14:paraId="6938F376">
      <w:pPr>
        <w:pStyle w:val="67"/>
        <w:rPr>
          <w:rFonts w:hint="default" w:ascii="Times New Roman" w:hAnsi="Times New Roman" w:cs="Times New Roman"/>
          <w:sz w:val="28"/>
          <w:szCs w:val="28"/>
        </w:rPr>
      </w:pPr>
      <w:r>
        <w:rPr>
          <w:rFonts w:hint="default" w:ascii="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48E0E596">
      <w:pPr>
        <w:pStyle w:val="67"/>
        <w:rPr>
          <w:rFonts w:hint="default" w:ascii="Times New Roman" w:hAnsi="Times New Roman" w:cs="Times New Roman"/>
          <w:sz w:val="28"/>
          <w:szCs w:val="28"/>
        </w:rPr>
      </w:pPr>
      <w:r>
        <w:rPr>
          <w:rFonts w:hint="default" w:ascii="Times New Roman" w:hAnsi="Times New Roman" w:cs="Times New Roman"/>
          <w:sz w:val="28"/>
          <w:szCs w:val="28"/>
        </w:rPr>
        <w:t>принимающий участие в мероприятиях патриотической направленности.</w:t>
      </w:r>
    </w:p>
    <w:p w14:paraId="76D47EA9">
      <w:pPr>
        <w:rPr>
          <w:rFonts w:hint="default" w:ascii="Times New Roman" w:hAnsi="Times New Roman" w:cs="Times New Roman"/>
          <w:sz w:val="28"/>
          <w:szCs w:val="28"/>
        </w:rPr>
      </w:pPr>
    </w:p>
    <w:p w14:paraId="510C0B0F">
      <w:pPr>
        <w:rPr>
          <w:rFonts w:hint="default" w:ascii="Times New Roman" w:hAnsi="Times New Roman" w:cs="Times New Roman"/>
          <w:sz w:val="28"/>
          <w:szCs w:val="28"/>
        </w:rPr>
      </w:pPr>
      <w:r>
        <w:rPr>
          <w:rFonts w:hint="default" w:ascii="Times New Roman" w:hAnsi="Times New Roman" w:cs="Times New Roman"/>
          <w:b/>
          <w:bCs/>
          <w:i/>
          <w:iCs/>
          <w:sz w:val="28"/>
          <w:szCs w:val="28"/>
        </w:rPr>
        <w:t>Патриотическое воспитание:</w:t>
      </w:r>
    </w:p>
    <w:p w14:paraId="56112D6B">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свою национальную, этническую принадлежность, приверженность к родной культуре, любовь к своему народу;</w:t>
      </w:r>
    </w:p>
    <w:p w14:paraId="6C083C15">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14:paraId="12F5E625">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7E8ADE4C">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307F070A">
      <w:pPr>
        <w:rPr>
          <w:rFonts w:hint="default" w:ascii="Times New Roman" w:hAnsi="Times New Roman" w:cs="Times New Roman"/>
          <w:sz w:val="28"/>
          <w:szCs w:val="28"/>
        </w:rPr>
      </w:pPr>
    </w:p>
    <w:p w14:paraId="143DE72C">
      <w:pPr>
        <w:rPr>
          <w:rFonts w:hint="default" w:ascii="Times New Roman" w:hAnsi="Times New Roman" w:cs="Times New Roman"/>
          <w:sz w:val="28"/>
          <w:szCs w:val="28"/>
        </w:rPr>
      </w:pPr>
      <w:r>
        <w:rPr>
          <w:rFonts w:hint="default" w:ascii="Times New Roman" w:hAnsi="Times New Roman" w:cs="Times New Roman"/>
          <w:b/>
          <w:bCs/>
          <w:i/>
          <w:iCs/>
          <w:sz w:val="28"/>
          <w:szCs w:val="28"/>
        </w:rPr>
        <w:t>Духовно-нравственное воспитание:</w:t>
      </w:r>
    </w:p>
    <w:p w14:paraId="25DA42FA">
      <w:pPr>
        <w:pStyle w:val="67"/>
        <w:rPr>
          <w:rFonts w:hint="default" w:ascii="Times New Roman" w:hAnsi="Times New Roman" w:cs="Times New Roman"/>
          <w:sz w:val="28"/>
          <w:szCs w:val="28"/>
        </w:rPr>
      </w:pPr>
      <w:r>
        <w:rPr>
          <w:rFonts w:hint="default" w:ascii="Times New Roman" w:hAnsi="Times New Roman" w:cs="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14:paraId="414828F1">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14:paraId="08578144">
      <w:pPr>
        <w:pStyle w:val="67"/>
        <w:rPr>
          <w:rFonts w:hint="default" w:ascii="Times New Roman" w:hAnsi="Times New Roman" w:cs="Times New Roman"/>
          <w:sz w:val="28"/>
          <w:szCs w:val="28"/>
        </w:rPr>
      </w:pPr>
      <w:r>
        <w:rPr>
          <w:rFonts w:hint="default"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2006CDC5">
      <w:pPr>
        <w:pStyle w:val="67"/>
        <w:rPr>
          <w:rFonts w:hint="default" w:ascii="Times New Roman" w:hAnsi="Times New Roman" w:cs="Times New Roman"/>
          <w:sz w:val="28"/>
          <w:szCs w:val="28"/>
        </w:rPr>
      </w:pPr>
      <w:r>
        <w:rPr>
          <w:rFonts w:hint="default"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14:paraId="4010BDA8">
      <w:pPr>
        <w:pStyle w:val="67"/>
        <w:rPr>
          <w:rFonts w:hint="default" w:ascii="Times New Roman" w:hAnsi="Times New Roman" w:cs="Times New Roman"/>
          <w:sz w:val="28"/>
          <w:szCs w:val="28"/>
        </w:rPr>
      </w:pPr>
      <w:r>
        <w:rPr>
          <w:rFonts w:hint="default"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5D48AD9F">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14:paraId="48399390">
      <w:pPr>
        <w:rPr>
          <w:rFonts w:hint="default" w:ascii="Times New Roman" w:hAnsi="Times New Roman" w:cs="Times New Roman"/>
          <w:sz w:val="28"/>
          <w:szCs w:val="28"/>
        </w:rPr>
      </w:pPr>
    </w:p>
    <w:p w14:paraId="63DEDD3E">
      <w:pPr>
        <w:rPr>
          <w:rFonts w:hint="default" w:ascii="Times New Roman" w:hAnsi="Times New Roman" w:cs="Times New Roman"/>
          <w:sz w:val="28"/>
          <w:szCs w:val="28"/>
        </w:rPr>
      </w:pPr>
      <w:r>
        <w:rPr>
          <w:rFonts w:hint="default" w:ascii="Times New Roman" w:hAnsi="Times New Roman" w:cs="Times New Roman"/>
          <w:b/>
          <w:bCs/>
          <w:i/>
          <w:iCs/>
          <w:sz w:val="28"/>
          <w:szCs w:val="28"/>
        </w:rPr>
        <w:t>Духовно-нравственное воспитание:</w:t>
      </w:r>
    </w:p>
    <w:p w14:paraId="77DA7CDF">
      <w:pPr>
        <w:pStyle w:val="67"/>
        <w:rPr>
          <w:rFonts w:hint="default" w:ascii="Times New Roman" w:hAnsi="Times New Roman" w:cs="Times New Roman"/>
          <w:sz w:val="28"/>
          <w:szCs w:val="28"/>
        </w:rPr>
      </w:pPr>
      <w:r>
        <w:rPr>
          <w:rFonts w:hint="default"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3F55FB1">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4764B356">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D40C042">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381C91E6">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3B15EA04">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52BF5D8A">
      <w:pPr>
        <w:rPr>
          <w:rFonts w:hint="default" w:ascii="Times New Roman" w:hAnsi="Times New Roman" w:cs="Times New Roman"/>
          <w:sz w:val="28"/>
          <w:szCs w:val="28"/>
        </w:rPr>
      </w:pPr>
    </w:p>
    <w:p w14:paraId="127458EB">
      <w:pPr>
        <w:rPr>
          <w:rFonts w:hint="default" w:ascii="Times New Roman" w:hAnsi="Times New Roman" w:cs="Times New Roman"/>
          <w:sz w:val="28"/>
          <w:szCs w:val="28"/>
        </w:rPr>
      </w:pPr>
      <w:r>
        <w:rPr>
          <w:rFonts w:hint="default" w:ascii="Times New Roman" w:hAnsi="Times New Roman" w:cs="Times New Roman"/>
          <w:b/>
          <w:bCs/>
          <w:i/>
          <w:iCs/>
          <w:sz w:val="28"/>
          <w:szCs w:val="28"/>
        </w:rPr>
        <w:t>Духовно-нравственное воспитание:</w:t>
      </w:r>
    </w:p>
    <w:p w14:paraId="1483E46C">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22DECDCA">
      <w:pPr>
        <w:pStyle w:val="67"/>
        <w:rPr>
          <w:rFonts w:hint="default" w:ascii="Times New Roman" w:hAnsi="Times New Roman" w:cs="Times New Roman"/>
          <w:sz w:val="28"/>
          <w:szCs w:val="28"/>
        </w:rPr>
      </w:pPr>
      <w:r>
        <w:rPr>
          <w:rFonts w:hint="default" w:ascii="Times New Roman" w:hAnsi="Times New Roman" w:cs="Times New Roman"/>
          <w:sz w:val="28"/>
          <w:szCs w:val="28"/>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58898DF5">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3017C619">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1B177B9C">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EEDD0EF">
      <w:pPr>
        <w:pStyle w:val="67"/>
        <w:rPr>
          <w:rFonts w:hint="default" w:ascii="Times New Roman" w:hAnsi="Times New Roman" w:cs="Times New Roman"/>
          <w:sz w:val="28"/>
          <w:szCs w:val="28"/>
        </w:rPr>
      </w:pPr>
      <w:r>
        <w:rPr>
          <w:rFonts w:hint="default" w:ascii="Times New Roman" w:hAnsi="Times New Roman" w:cs="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347542AE">
      <w:pPr>
        <w:rPr>
          <w:rFonts w:hint="default" w:ascii="Times New Roman" w:hAnsi="Times New Roman" w:cs="Times New Roman"/>
          <w:sz w:val="28"/>
          <w:szCs w:val="28"/>
        </w:rPr>
      </w:pPr>
    </w:p>
    <w:p w14:paraId="118BEFBF">
      <w:pPr>
        <w:rPr>
          <w:rFonts w:hint="default" w:ascii="Times New Roman" w:hAnsi="Times New Roman" w:cs="Times New Roman"/>
          <w:sz w:val="28"/>
          <w:szCs w:val="28"/>
        </w:rPr>
      </w:pPr>
      <w:r>
        <w:rPr>
          <w:rFonts w:hint="default" w:ascii="Times New Roman" w:hAnsi="Times New Roman" w:cs="Times New Roman"/>
          <w:b/>
          <w:bCs/>
          <w:i/>
          <w:iCs/>
          <w:sz w:val="28"/>
          <w:szCs w:val="28"/>
        </w:rPr>
        <w:t>Эстетическое воспитание:</w:t>
      </w:r>
    </w:p>
    <w:p w14:paraId="40792065">
      <w:pPr>
        <w:pStyle w:val="67"/>
        <w:rPr>
          <w:rFonts w:hint="default" w:ascii="Times New Roman" w:hAnsi="Times New Roman" w:cs="Times New Roman"/>
          <w:sz w:val="28"/>
          <w:szCs w:val="28"/>
        </w:rPr>
      </w:pPr>
      <w:r>
        <w:rPr>
          <w:rFonts w:hint="default" w:ascii="Times New Roman" w:hAnsi="Times New Roman" w:cs="Times New Roman"/>
          <w:sz w:val="28"/>
          <w:szCs w:val="28"/>
        </w:rPr>
        <w:t>способный воспринимать и чувствовать прекрасное в быту, природе, искусстве, творчестве людей;</w:t>
      </w:r>
    </w:p>
    <w:p w14:paraId="01DC8A67">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интерес и уважение к отечественной и мировой художественной культуре;</w:t>
      </w:r>
    </w:p>
    <w:p w14:paraId="04B63E61">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14:paraId="5E83C21E">
      <w:pPr>
        <w:rPr>
          <w:rFonts w:hint="default" w:ascii="Times New Roman" w:hAnsi="Times New Roman" w:cs="Times New Roman"/>
          <w:sz w:val="28"/>
          <w:szCs w:val="28"/>
        </w:rPr>
      </w:pPr>
    </w:p>
    <w:p w14:paraId="7FBAD02D">
      <w:pPr>
        <w:rPr>
          <w:rFonts w:hint="default" w:ascii="Times New Roman" w:hAnsi="Times New Roman" w:cs="Times New Roman"/>
          <w:sz w:val="28"/>
          <w:szCs w:val="28"/>
        </w:rPr>
      </w:pPr>
      <w:r>
        <w:rPr>
          <w:rFonts w:hint="default" w:ascii="Times New Roman" w:hAnsi="Times New Roman" w:cs="Times New Roman"/>
          <w:b/>
          <w:bCs/>
          <w:i/>
          <w:iCs/>
          <w:sz w:val="28"/>
          <w:szCs w:val="28"/>
        </w:rPr>
        <w:t>Эстетическое воспитание:</w:t>
      </w:r>
    </w:p>
    <w:p w14:paraId="3CD156B8">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понимание ценности отечественного и мирового искусства, народных традиций и народного творчества в искусстве;</w:t>
      </w:r>
    </w:p>
    <w:p w14:paraId="45F89ACC">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6D5768A9">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D571275">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самовыражение в разных видах искусства, в художественном творчестве.</w:t>
      </w:r>
    </w:p>
    <w:p w14:paraId="206BDE1C">
      <w:pPr>
        <w:rPr>
          <w:rFonts w:hint="default" w:ascii="Times New Roman" w:hAnsi="Times New Roman" w:cs="Times New Roman"/>
          <w:sz w:val="28"/>
          <w:szCs w:val="28"/>
        </w:rPr>
      </w:pPr>
    </w:p>
    <w:p w14:paraId="65349636">
      <w:pPr>
        <w:rPr>
          <w:rFonts w:hint="default" w:ascii="Times New Roman" w:hAnsi="Times New Roman" w:cs="Times New Roman"/>
          <w:sz w:val="28"/>
          <w:szCs w:val="28"/>
        </w:rPr>
      </w:pPr>
      <w:r>
        <w:rPr>
          <w:rFonts w:hint="default" w:ascii="Times New Roman" w:hAnsi="Times New Roman" w:cs="Times New Roman"/>
          <w:b/>
          <w:bCs/>
          <w:i/>
          <w:iCs/>
          <w:sz w:val="28"/>
          <w:szCs w:val="28"/>
        </w:rPr>
        <w:t>Эстетическое воспитание:</w:t>
      </w:r>
    </w:p>
    <w:p w14:paraId="2D737EBE">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понимание ценности отечественного и мирового искусства, российского и мирового художественного наследия;</w:t>
      </w:r>
    </w:p>
    <w:p w14:paraId="42D212CB">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1027D270">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62C0BA3F">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16B5FF7F">
      <w:pPr>
        <w:rPr>
          <w:rFonts w:hint="default" w:ascii="Times New Roman" w:hAnsi="Times New Roman" w:cs="Times New Roman"/>
          <w:sz w:val="28"/>
          <w:szCs w:val="28"/>
        </w:rPr>
      </w:pPr>
    </w:p>
    <w:p w14:paraId="5F17613C">
      <w:pPr>
        <w:rPr>
          <w:rFonts w:hint="default" w:ascii="Times New Roman" w:hAnsi="Times New Roman" w:cs="Times New Roman"/>
          <w:sz w:val="28"/>
          <w:szCs w:val="28"/>
        </w:rPr>
      </w:pPr>
      <w:r>
        <w:rPr>
          <w:rFonts w:hint="default" w:ascii="Times New Roman" w:hAnsi="Times New Roman" w:cs="Times New Roman"/>
          <w:b/>
          <w:bCs/>
          <w:i/>
          <w:iCs/>
          <w:sz w:val="28"/>
          <w:szCs w:val="28"/>
        </w:rPr>
        <w:t>Физическое воспитание, формирование культуры здоровья и эмоционального благополучия:</w:t>
      </w:r>
    </w:p>
    <w:p w14:paraId="1EFA1A2F">
      <w:pPr>
        <w:pStyle w:val="67"/>
        <w:rPr>
          <w:rFonts w:hint="default" w:ascii="Times New Roman" w:hAnsi="Times New Roman" w:cs="Times New Roman"/>
          <w:sz w:val="28"/>
          <w:szCs w:val="28"/>
        </w:rPr>
      </w:pPr>
      <w:r>
        <w:rPr>
          <w:rFonts w:hint="default"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7BCB3950">
      <w:pPr>
        <w:pStyle w:val="67"/>
        <w:rPr>
          <w:rFonts w:hint="default" w:ascii="Times New Roman" w:hAnsi="Times New Roman" w:cs="Times New Roman"/>
          <w:sz w:val="28"/>
          <w:szCs w:val="28"/>
        </w:rPr>
      </w:pPr>
      <w:r>
        <w:rPr>
          <w:rFonts w:hint="default"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14:paraId="3E62B3C4">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физическое развитие с учётом возможностей здоровья, занятия физкультурой и спортом;</w:t>
      </w:r>
    </w:p>
    <w:p w14:paraId="6B9729DC">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14:paraId="212DDDF3">
      <w:pPr>
        <w:rPr>
          <w:rFonts w:hint="default" w:ascii="Times New Roman" w:hAnsi="Times New Roman" w:cs="Times New Roman"/>
          <w:sz w:val="28"/>
          <w:szCs w:val="28"/>
        </w:rPr>
      </w:pPr>
    </w:p>
    <w:p w14:paraId="77A88505">
      <w:pPr>
        <w:rPr>
          <w:rFonts w:hint="default" w:ascii="Times New Roman" w:hAnsi="Times New Roman" w:cs="Times New Roman"/>
          <w:sz w:val="28"/>
          <w:szCs w:val="28"/>
        </w:rPr>
      </w:pPr>
      <w:r>
        <w:rPr>
          <w:rFonts w:hint="default" w:ascii="Times New Roman" w:hAnsi="Times New Roman" w:cs="Times New Roman"/>
          <w:b/>
          <w:bCs/>
          <w:i/>
          <w:iCs/>
          <w:sz w:val="28"/>
          <w:szCs w:val="28"/>
        </w:rPr>
        <w:t>Физическое воспитание, формирование культуры здоровья и эмоционального благополучия:</w:t>
      </w:r>
    </w:p>
    <w:p w14:paraId="1704178A">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307D364">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E455708">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5288E1F">
      <w:pPr>
        <w:pStyle w:val="67"/>
        <w:rPr>
          <w:rFonts w:hint="default" w:ascii="Times New Roman" w:hAnsi="Times New Roman" w:cs="Times New Roman"/>
          <w:sz w:val="28"/>
          <w:szCs w:val="28"/>
        </w:rPr>
      </w:pPr>
      <w:r>
        <w:rPr>
          <w:rFonts w:hint="default" w:ascii="Times New Roman" w:hAnsi="Times New Roman" w:cs="Times New Roman"/>
          <w:sz w:val="28"/>
          <w:szCs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6FE10849">
      <w:pPr>
        <w:pStyle w:val="67"/>
        <w:rPr>
          <w:rFonts w:hint="default" w:ascii="Times New Roman" w:hAnsi="Times New Roman" w:cs="Times New Roman"/>
          <w:sz w:val="28"/>
          <w:szCs w:val="28"/>
        </w:rPr>
      </w:pPr>
      <w:r>
        <w:rPr>
          <w:rFonts w:hint="default" w:ascii="Times New Roman" w:hAnsi="Times New Roman" w:cs="Times New Roman"/>
          <w:sz w:val="28"/>
          <w:szCs w:val="28"/>
        </w:rPr>
        <w:t>способный адаптироваться к меняющимся социальным, информационным и природным условиям, стрессовым ситуациям.</w:t>
      </w:r>
    </w:p>
    <w:p w14:paraId="2707CE3C">
      <w:pPr>
        <w:rPr>
          <w:rFonts w:hint="default" w:ascii="Times New Roman" w:hAnsi="Times New Roman" w:cs="Times New Roman"/>
          <w:sz w:val="28"/>
          <w:szCs w:val="28"/>
        </w:rPr>
      </w:pPr>
    </w:p>
    <w:p w14:paraId="717F950F">
      <w:pPr>
        <w:rPr>
          <w:rFonts w:hint="default" w:ascii="Times New Roman" w:hAnsi="Times New Roman" w:cs="Times New Roman"/>
          <w:sz w:val="28"/>
          <w:szCs w:val="28"/>
        </w:rPr>
      </w:pPr>
      <w:r>
        <w:rPr>
          <w:rFonts w:hint="default" w:ascii="Times New Roman" w:hAnsi="Times New Roman" w:cs="Times New Roman"/>
          <w:b/>
          <w:bCs/>
          <w:i/>
          <w:iCs/>
          <w:sz w:val="28"/>
          <w:szCs w:val="28"/>
        </w:rPr>
        <w:t>Физическое воспитание, формирование культуры здоровья и эмоционального благополучия:</w:t>
      </w:r>
    </w:p>
    <w:p w14:paraId="4686424E">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27AA8CDE">
      <w:pPr>
        <w:pStyle w:val="67"/>
        <w:rPr>
          <w:rFonts w:hint="default" w:ascii="Times New Roman" w:hAnsi="Times New Roman" w:cs="Times New Roman"/>
          <w:sz w:val="28"/>
          <w:szCs w:val="28"/>
        </w:rPr>
      </w:pPr>
      <w:r>
        <w:rPr>
          <w:rFonts w:hint="default" w:ascii="Times New Roman" w:hAnsi="Times New Roman" w:cs="Times New Roman"/>
          <w:sz w:val="28"/>
          <w:szCs w:val="28"/>
        </w:rPr>
        <w:t>соблюдающий правила личной и общественной безопасности, в том числе безопасного поведения в информационной среде;</w:t>
      </w:r>
    </w:p>
    <w:p w14:paraId="54EAF504">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54C68886">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5F705000">
      <w:pPr>
        <w:pStyle w:val="67"/>
        <w:rPr>
          <w:rFonts w:hint="default" w:ascii="Times New Roman" w:hAnsi="Times New Roman" w:cs="Times New Roman"/>
          <w:sz w:val="28"/>
          <w:szCs w:val="28"/>
        </w:rPr>
      </w:pPr>
      <w:r>
        <w:rPr>
          <w:rFonts w:hint="default" w:ascii="Times New Roman" w:hAnsi="Times New Roman" w:cs="Times New Roman"/>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72B9E93D">
      <w:pPr>
        <w:pStyle w:val="67"/>
        <w:rPr>
          <w:rFonts w:hint="default" w:ascii="Times New Roman" w:hAnsi="Times New Roman" w:cs="Times New Roman"/>
          <w:sz w:val="28"/>
          <w:szCs w:val="28"/>
        </w:rPr>
      </w:pPr>
      <w:r>
        <w:rPr>
          <w:rFonts w:hint="default" w:ascii="Times New Roman" w:hAnsi="Times New Roman" w:cs="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6135AFCF">
      <w:pPr>
        <w:rPr>
          <w:rFonts w:hint="default" w:ascii="Times New Roman" w:hAnsi="Times New Roman" w:cs="Times New Roman"/>
          <w:sz w:val="28"/>
          <w:szCs w:val="28"/>
        </w:rPr>
      </w:pPr>
    </w:p>
    <w:p w14:paraId="63A692B5">
      <w:pPr>
        <w:rPr>
          <w:rFonts w:hint="default" w:ascii="Times New Roman" w:hAnsi="Times New Roman" w:cs="Times New Roman"/>
          <w:sz w:val="28"/>
          <w:szCs w:val="28"/>
        </w:rPr>
      </w:pPr>
      <w:r>
        <w:rPr>
          <w:rFonts w:hint="default" w:ascii="Times New Roman" w:hAnsi="Times New Roman" w:cs="Times New Roman"/>
          <w:b/>
          <w:bCs/>
          <w:i/>
          <w:iCs/>
          <w:sz w:val="28"/>
          <w:szCs w:val="28"/>
        </w:rPr>
        <w:t>Трудовое воспитание:</w:t>
      </w:r>
    </w:p>
    <w:p w14:paraId="085702EC">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ценность труда в жизни человека, семьи, общества;</w:t>
      </w:r>
    </w:p>
    <w:p w14:paraId="0D17D10F">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14:paraId="65BBDE33">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интерес к разным профессиям;</w:t>
      </w:r>
    </w:p>
    <w:p w14:paraId="73483BBE">
      <w:pPr>
        <w:pStyle w:val="67"/>
        <w:rPr>
          <w:rFonts w:hint="default" w:ascii="Times New Roman" w:hAnsi="Times New Roman" w:cs="Times New Roman"/>
          <w:sz w:val="28"/>
          <w:szCs w:val="28"/>
        </w:rPr>
      </w:pPr>
      <w:r>
        <w:rPr>
          <w:rFonts w:hint="default" w:ascii="Times New Roman" w:hAnsi="Times New Roman" w:cs="Times New Roman"/>
          <w:sz w:val="28"/>
          <w:szCs w:val="28"/>
        </w:rPr>
        <w:t>участвующий в различных видах доступного по возрасту труда, трудовой деятельности.</w:t>
      </w:r>
    </w:p>
    <w:p w14:paraId="3528D379">
      <w:pPr>
        <w:rPr>
          <w:rFonts w:hint="default" w:ascii="Times New Roman" w:hAnsi="Times New Roman" w:cs="Times New Roman"/>
          <w:sz w:val="28"/>
          <w:szCs w:val="28"/>
        </w:rPr>
      </w:pPr>
    </w:p>
    <w:p w14:paraId="7A458EB6">
      <w:pPr>
        <w:rPr>
          <w:rFonts w:hint="default" w:ascii="Times New Roman" w:hAnsi="Times New Roman" w:cs="Times New Roman"/>
          <w:sz w:val="28"/>
          <w:szCs w:val="28"/>
        </w:rPr>
      </w:pPr>
      <w:r>
        <w:rPr>
          <w:rFonts w:hint="default" w:ascii="Times New Roman" w:hAnsi="Times New Roman" w:cs="Times New Roman"/>
          <w:b/>
          <w:bCs/>
          <w:i/>
          <w:iCs/>
          <w:sz w:val="28"/>
          <w:szCs w:val="28"/>
        </w:rPr>
        <w:t>Трудовое воспитание:</w:t>
      </w:r>
    </w:p>
    <w:p w14:paraId="5980E070">
      <w:pPr>
        <w:pStyle w:val="67"/>
        <w:rPr>
          <w:rFonts w:hint="default" w:ascii="Times New Roman" w:hAnsi="Times New Roman" w:cs="Times New Roman"/>
          <w:sz w:val="28"/>
          <w:szCs w:val="28"/>
        </w:rPr>
      </w:pPr>
      <w:r>
        <w:rPr>
          <w:rFonts w:hint="default" w:ascii="Times New Roman" w:hAnsi="Times New Roman" w:cs="Times New Roman"/>
          <w:sz w:val="28"/>
          <w:szCs w:val="28"/>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402F2080">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AFE92FB">
      <w:pPr>
        <w:pStyle w:val="67"/>
        <w:rPr>
          <w:rFonts w:hint="default" w:ascii="Times New Roman" w:hAnsi="Times New Roman" w:cs="Times New Roman"/>
          <w:sz w:val="28"/>
          <w:szCs w:val="28"/>
        </w:rPr>
      </w:pPr>
      <w:r>
        <w:rPr>
          <w:rFonts w:hint="default" w:ascii="Times New Roman" w:hAnsi="Times New Roman" w:cs="Times New Roman"/>
          <w:sz w:val="28"/>
          <w:szCs w:val="28"/>
        </w:rPr>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359A823">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6194116B">
      <w:pPr>
        <w:rPr>
          <w:rFonts w:hint="default" w:ascii="Times New Roman" w:hAnsi="Times New Roman" w:cs="Times New Roman"/>
          <w:sz w:val="28"/>
          <w:szCs w:val="28"/>
        </w:rPr>
      </w:pPr>
    </w:p>
    <w:p w14:paraId="086D1363">
      <w:pPr>
        <w:rPr>
          <w:rFonts w:hint="default" w:ascii="Times New Roman" w:hAnsi="Times New Roman" w:cs="Times New Roman"/>
          <w:sz w:val="28"/>
          <w:szCs w:val="28"/>
        </w:rPr>
      </w:pPr>
      <w:r>
        <w:rPr>
          <w:rFonts w:hint="default" w:ascii="Times New Roman" w:hAnsi="Times New Roman" w:cs="Times New Roman"/>
          <w:b/>
          <w:bCs/>
          <w:i/>
          <w:iCs/>
          <w:sz w:val="28"/>
          <w:szCs w:val="28"/>
        </w:rPr>
        <w:t>Трудовое воспитание:</w:t>
      </w:r>
    </w:p>
    <w:p w14:paraId="5B8D6473">
      <w:pPr>
        <w:pStyle w:val="67"/>
        <w:rPr>
          <w:rFonts w:hint="default" w:ascii="Times New Roman" w:hAnsi="Times New Roman" w:cs="Times New Roman"/>
          <w:sz w:val="28"/>
          <w:szCs w:val="28"/>
        </w:rPr>
      </w:pPr>
      <w:r>
        <w:rPr>
          <w:rFonts w:hint="default" w:ascii="Times New Roman" w:hAnsi="Times New Roman" w:cs="Times New Roman"/>
          <w:sz w:val="28"/>
          <w:szCs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5A53856A">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51321417">
      <w:pPr>
        <w:pStyle w:val="67"/>
        <w:rPr>
          <w:rFonts w:hint="default" w:ascii="Times New Roman" w:hAnsi="Times New Roman" w:cs="Times New Roman"/>
          <w:sz w:val="28"/>
          <w:szCs w:val="28"/>
        </w:rPr>
      </w:pPr>
      <w:r>
        <w:rPr>
          <w:rFonts w:hint="default" w:ascii="Times New Roman" w:hAnsi="Times New Roman" w:cs="Times New Roma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0939955E">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0123F6EB">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BC43896">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11BBBA92">
      <w:pPr>
        <w:rPr>
          <w:rFonts w:hint="default" w:ascii="Times New Roman" w:hAnsi="Times New Roman" w:cs="Times New Roman"/>
          <w:sz w:val="28"/>
          <w:szCs w:val="28"/>
        </w:rPr>
      </w:pPr>
    </w:p>
    <w:p w14:paraId="69F13D71">
      <w:pPr>
        <w:rPr>
          <w:rFonts w:hint="default" w:ascii="Times New Roman" w:hAnsi="Times New Roman" w:cs="Times New Roman"/>
          <w:sz w:val="28"/>
          <w:szCs w:val="28"/>
        </w:rPr>
      </w:pPr>
      <w:r>
        <w:rPr>
          <w:rFonts w:hint="default" w:ascii="Times New Roman" w:hAnsi="Times New Roman" w:cs="Times New Roman"/>
          <w:b/>
          <w:bCs/>
          <w:i/>
          <w:iCs/>
          <w:sz w:val="28"/>
          <w:szCs w:val="28"/>
        </w:rPr>
        <w:t>Экологическое воспитание:</w:t>
      </w:r>
    </w:p>
    <w:p w14:paraId="66CF000D">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14:paraId="2E41D10F">
      <w:pPr>
        <w:pStyle w:val="67"/>
        <w:rPr>
          <w:rFonts w:hint="default" w:ascii="Times New Roman" w:hAnsi="Times New Roman" w:cs="Times New Roman"/>
          <w:sz w:val="28"/>
          <w:szCs w:val="28"/>
        </w:rPr>
      </w:pPr>
      <w:r>
        <w:rPr>
          <w:rFonts w:hint="default"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14:paraId="2DFDFA3A">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готовность в своей деятельности придерживаться экологических норм.</w:t>
      </w:r>
    </w:p>
    <w:p w14:paraId="03754B61">
      <w:pPr>
        <w:rPr>
          <w:rFonts w:hint="default" w:ascii="Times New Roman" w:hAnsi="Times New Roman" w:cs="Times New Roman"/>
          <w:sz w:val="28"/>
          <w:szCs w:val="28"/>
        </w:rPr>
      </w:pPr>
    </w:p>
    <w:p w14:paraId="45D98694">
      <w:pPr>
        <w:rPr>
          <w:rFonts w:hint="default" w:ascii="Times New Roman" w:hAnsi="Times New Roman" w:cs="Times New Roman"/>
          <w:sz w:val="28"/>
          <w:szCs w:val="28"/>
        </w:rPr>
      </w:pPr>
      <w:r>
        <w:rPr>
          <w:rFonts w:hint="default" w:ascii="Times New Roman" w:hAnsi="Times New Roman" w:cs="Times New Roman"/>
          <w:b/>
          <w:bCs/>
          <w:i/>
          <w:iCs/>
          <w:sz w:val="28"/>
          <w:szCs w:val="28"/>
        </w:rPr>
        <w:t>Экологическое воспитание:</w:t>
      </w:r>
    </w:p>
    <w:p w14:paraId="450CBA66">
      <w:pPr>
        <w:pStyle w:val="67"/>
        <w:rPr>
          <w:rFonts w:hint="default" w:ascii="Times New Roman" w:hAnsi="Times New Roman" w:cs="Times New Roman"/>
          <w:sz w:val="28"/>
          <w:szCs w:val="28"/>
        </w:rPr>
      </w:pPr>
      <w:r>
        <w:rPr>
          <w:rFonts w:hint="default" w:ascii="Times New Roman" w:hAnsi="Times New Roman" w:cs="Times New Roman"/>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14:paraId="1457C4B5">
      <w:pPr>
        <w:pStyle w:val="67"/>
        <w:rPr>
          <w:rFonts w:hint="default" w:ascii="Times New Roman" w:hAnsi="Times New Roman" w:cs="Times New Roman"/>
          <w:sz w:val="28"/>
          <w:szCs w:val="28"/>
        </w:rPr>
      </w:pPr>
      <w:r>
        <w:rPr>
          <w:rFonts w:hint="default" w:ascii="Times New Roman" w:hAnsi="Times New Roman" w:cs="Times New Roman"/>
          <w:sz w:val="28"/>
          <w:szCs w:val="28"/>
        </w:rPr>
        <w:t>сознающий свою ответственность как гражданина и потребителя в условиях взаимосвязи природной, технологической и социальной сред;</w:t>
      </w:r>
    </w:p>
    <w:p w14:paraId="06220B94">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6322EC9A">
      <w:pPr>
        <w:pStyle w:val="67"/>
        <w:rPr>
          <w:rFonts w:hint="default" w:ascii="Times New Roman" w:hAnsi="Times New Roman" w:cs="Times New Roman"/>
          <w:sz w:val="28"/>
          <w:szCs w:val="28"/>
        </w:rPr>
      </w:pPr>
      <w:r>
        <w:rPr>
          <w:rFonts w:hint="default" w:ascii="Times New Roman" w:hAnsi="Times New Roman" w:cs="Times New Roman"/>
          <w:sz w:val="28"/>
          <w:szCs w:val="28"/>
        </w:rPr>
        <w:t>участвующий в практической деятельности экологической, природоохранной направленности.</w:t>
      </w:r>
    </w:p>
    <w:p w14:paraId="4DDBC6DB">
      <w:pPr>
        <w:rPr>
          <w:rFonts w:hint="default" w:ascii="Times New Roman" w:hAnsi="Times New Roman" w:cs="Times New Roman"/>
          <w:sz w:val="28"/>
          <w:szCs w:val="28"/>
        </w:rPr>
      </w:pPr>
    </w:p>
    <w:p w14:paraId="0368A384">
      <w:pPr>
        <w:rPr>
          <w:rFonts w:hint="default" w:ascii="Times New Roman" w:hAnsi="Times New Roman" w:cs="Times New Roman"/>
          <w:sz w:val="28"/>
          <w:szCs w:val="28"/>
        </w:rPr>
      </w:pPr>
      <w:r>
        <w:rPr>
          <w:rFonts w:hint="default" w:ascii="Times New Roman" w:hAnsi="Times New Roman" w:cs="Times New Roman"/>
          <w:b/>
          <w:bCs/>
          <w:i/>
          <w:iCs/>
          <w:sz w:val="28"/>
          <w:szCs w:val="28"/>
        </w:rPr>
        <w:t>Экологическое воспитание:</w:t>
      </w:r>
    </w:p>
    <w:p w14:paraId="6055BE44">
      <w:pPr>
        <w:pStyle w:val="67"/>
        <w:rPr>
          <w:rFonts w:hint="default" w:ascii="Times New Roman" w:hAnsi="Times New Roman" w:cs="Times New Roman"/>
          <w:sz w:val="28"/>
          <w:szCs w:val="28"/>
        </w:rPr>
      </w:pPr>
      <w:r>
        <w:rPr>
          <w:rFonts w:hint="default" w:ascii="Times New Roman" w:hAnsi="Times New Roman" w:cs="Times New Roman"/>
          <w:sz w:val="28"/>
          <w:szCs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54712333">
      <w:pPr>
        <w:pStyle w:val="67"/>
        <w:rPr>
          <w:rFonts w:hint="default" w:ascii="Times New Roman" w:hAnsi="Times New Roman" w:cs="Times New Roman"/>
          <w:sz w:val="28"/>
          <w:szCs w:val="28"/>
        </w:rPr>
      </w:pPr>
      <w:r>
        <w:rPr>
          <w:rFonts w:hint="default"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136035F8">
      <w:pPr>
        <w:rPr>
          <w:rFonts w:hint="default" w:ascii="Times New Roman" w:hAnsi="Times New Roman" w:cs="Times New Roman"/>
          <w:sz w:val="28"/>
          <w:szCs w:val="28"/>
        </w:rPr>
      </w:pPr>
    </w:p>
    <w:p w14:paraId="6D0327C9">
      <w:pPr>
        <w:rPr>
          <w:rFonts w:hint="default" w:ascii="Times New Roman" w:hAnsi="Times New Roman" w:cs="Times New Roman"/>
          <w:sz w:val="28"/>
          <w:szCs w:val="28"/>
        </w:rPr>
      </w:pPr>
      <w:r>
        <w:rPr>
          <w:rFonts w:hint="default" w:ascii="Times New Roman" w:hAnsi="Times New Roman" w:cs="Times New Roman"/>
          <w:b/>
          <w:bCs/>
          <w:i/>
          <w:iCs/>
          <w:sz w:val="28"/>
          <w:szCs w:val="28"/>
        </w:rPr>
        <w:t>Ценности научного познания:</w:t>
      </w:r>
    </w:p>
    <w:p w14:paraId="2D1A28CE">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5F9C3822">
      <w:pPr>
        <w:pStyle w:val="67"/>
        <w:rPr>
          <w:rFonts w:hint="default" w:ascii="Times New Roman" w:hAnsi="Times New Roman" w:cs="Times New Roman"/>
          <w:sz w:val="28"/>
          <w:szCs w:val="28"/>
        </w:rPr>
      </w:pPr>
      <w:r>
        <w:rPr>
          <w:rFonts w:hint="default"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7224D44">
      <w:pPr>
        <w:pStyle w:val="67"/>
        <w:rPr>
          <w:rFonts w:hint="default" w:ascii="Times New Roman" w:hAnsi="Times New Roman" w:cs="Times New Roman"/>
          <w:sz w:val="28"/>
          <w:szCs w:val="28"/>
        </w:rPr>
      </w:pPr>
      <w:r>
        <w:rPr>
          <w:rFonts w:hint="default" w:ascii="Times New Roman"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14:paraId="49FAE62C">
      <w:pPr>
        <w:rPr>
          <w:rFonts w:hint="default" w:ascii="Times New Roman" w:hAnsi="Times New Roman" w:cs="Times New Roman"/>
          <w:sz w:val="28"/>
          <w:szCs w:val="28"/>
        </w:rPr>
      </w:pPr>
    </w:p>
    <w:p w14:paraId="395CEFDD">
      <w:pPr>
        <w:rPr>
          <w:rFonts w:hint="default" w:ascii="Times New Roman" w:hAnsi="Times New Roman" w:cs="Times New Roman"/>
          <w:sz w:val="28"/>
          <w:szCs w:val="28"/>
        </w:rPr>
      </w:pPr>
      <w:r>
        <w:rPr>
          <w:rFonts w:hint="default" w:ascii="Times New Roman" w:hAnsi="Times New Roman" w:cs="Times New Roman"/>
          <w:b/>
          <w:bCs/>
          <w:i/>
          <w:iCs/>
          <w:sz w:val="28"/>
          <w:szCs w:val="28"/>
        </w:rPr>
        <w:t>Ценности научного познания:</w:t>
      </w:r>
    </w:p>
    <w:p w14:paraId="3D6ACEDF">
      <w:pPr>
        <w:pStyle w:val="67"/>
        <w:rPr>
          <w:rFonts w:hint="default" w:ascii="Times New Roman" w:hAnsi="Times New Roman" w:cs="Times New Roman"/>
          <w:sz w:val="28"/>
          <w:szCs w:val="28"/>
        </w:rPr>
      </w:pPr>
      <w:r>
        <w:rPr>
          <w:rFonts w:hint="default" w:ascii="Times New Roman" w:hAnsi="Times New Roman" w:cs="Times New Roman"/>
          <w:sz w:val="28"/>
          <w:szCs w:val="28"/>
        </w:rPr>
        <w:t>выражающий познавательные интересы в разных предметных областях с учётом индивидуальных интересов, способностей, достижений;</w:t>
      </w:r>
    </w:p>
    <w:p w14:paraId="458F15D5">
      <w:pPr>
        <w:pStyle w:val="67"/>
        <w:rPr>
          <w:rFonts w:hint="default" w:ascii="Times New Roman" w:hAnsi="Times New Roman" w:cs="Times New Roman"/>
          <w:sz w:val="28"/>
          <w:szCs w:val="28"/>
        </w:rPr>
      </w:pPr>
      <w:r>
        <w:rPr>
          <w:rFonts w:hint="default" w:ascii="Times New Roman" w:hAnsi="Times New Roman" w:cs="Times New Roman"/>
          <w:sz w:val="28"/>
          <w:szCs w:val="28"/>
        </w:rPr>
        <w:t>ориентированный в деятельности на научные знания о природе и обществе, взаимосвязях человека с природной и социальной средой;</w:t>
      </w:r>
    </w:p>
    <w:p w14:paraId="1D455789">
      <w:pPr>
        <w:pStyle w:val="67"/>
        <w:rPr>
          <w:rFonts w:hint="default" w:ascii="Times New Roman" w:hAnsi="Times New Roman" w:cs="Times New Roman"/>
          <w:sz w:val="28"/>
          <w:szCs w:val="28"/>
        </w:rPr>
      </w:pPr>
      <w:r>
        <w:rPr>
          <w:rFonts w:hint="default" w:ascii="Times New Roman" w:hAnsi="Times New Roman" w:cs="Times New Roman"/>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83BDD5E">
      <w:pPr>
        <w:pStyle w:val="67"/>
        <w:rPr>
          <w:rFonts w:hint="default" w:ascii="Times New Roman" w:hAnsi="Times New Roman" w:cs="Times New Roman"/>
          <w:sz w:val="28"/>
          <w:szCs w:val="28"/>
        </w:rPr>
      </w:pPr>
      <w:r>
        <w:rPr>
          <w:rFonts w:hint="default" w:ascii="Times New Roman" w:hAnsi="Times New Roman" w:cs="Times New Roman"/>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7BA81445">
      <w:pPr>
        <w:rPr>
          <w:rFonts w:hint="default" w:ascii="Times New Roman" w:hAnsi="Times New Roman" w:cs="Times New Roman"/>
          <w:sz w:val="28"/>
          <w:szCs w:val="28"/>
        </w:rPr>
      </w:pPr>
    </w:p>
    <w:p w14:paraId="7A1E92F3">
      <w:pPr>
        <w:rPr>
          <w:rFonts w:hint="default" w:ascii="Times New Roman" w:hAnsi="Times New Roman" w:cs="Times New Roman"/>
          <w:sz w:val="28"/>
          <w:szCs w:val="28"/>
        </w:rPr>
      </w:pPr>
      <w:r>
        <w:rPr>
          <w:rFonts w:hint="default" w:ascii="Times New Roman" w:hAnsi="Times New Roman" w:cs="Times New Roman"/>
          <w:b/>
          <w:bCs/>
          <w:i/>
          <w:iCs/>
          <w:sz w:val="28"/>
          <w:szCs w:val="28"/>
        </w:rPr>
        <w:t>Ценности научного познания:</w:t>
      </w:r>
    </w:p>
    <w:p w14:paraId="01F86619">
      <w:pPr>
        <w:pStyle w:val="67"/>
        <w:rPr>
          <w:rFonts w:hint="default" w:ascii="Times New Roman" w:hAnsi="Times New Roman" w:cs="Times New Roman"/>
          <w:sz w:val="28"/>
          <w:szCs w:val="28"/>
        </w:rPr>
      </w:pPr>
      <w:r>
        <w:rPr>
          <w:rFonts w:hint="default" w:ascii="Times New Roman" w:hAnsi="Times New Roman" w:cs="Times New Roman"/>
          <w:sz w:val="28"/>
          <w:szCs w:val="28"/>
        </w:rPr>
        <w:t>деятельно выражающий познавательные интересы в разных предметных областях с учётом своих интересов, способностей, достижений;</w:t>
      </w:r>
    </w:p>
    <w:p w14:paraId="31717D43">
      <w:pPr>
        <w:pStyle w:val="67"/>
        <w:rPr>
          <w:rFonts w:hint="default" w:ascii="Times New Roman" w:hAnsi="Times New Roman" w:cs="Times New Roman"/>
          <w:sz w:val="28"/>
          <w:szCs w:val="28"/>
        </w:rPr>
      </w:pPr>
      <w:r>
        <w:rPr>
          <w:rFonts w:hint="default" w:ascii="Times New Roman" w:hAnsi="Times New Roman" w:cs="Times New Roma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69DF4550">
      <w:pPr>
        <w:pStyle w:val="67"/>
        <w:rPr>
          <w:rFonts w:hint="default" w:ascii="Times New Roman" w:hAnsi="Times New Roman" w:cs="Times New Roman"/>
          <w:sz w:val="28"/>
          <w:szCs w:val="28"/>
        </w:rPr>
      </w:pPr>
      <w:r>
        <w:rPr>
          <w:rFonts w:hint="default" w:ascii="Times New Roman" w:hAnsi="Times New Roman" w:cs="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14:paraId="3572F3F7">
      <w:pPr>
        <w:pStyle w:val="67"/>
        <w:rPr>
          <w:rFonts w:hint="default" w:ascii="Times New Roman" w:hAnsi="Times New Roman" w:cs="Times New Roman"/>
          <w:sz w:val="28"/>
          <w:szCs w:val="28"/>
        </w:rPr>
      </w:pPr>
      <w:r>
        <w:rPr>
          <w:rFonts w:hint="default" w:ascii="Times New Roman" w:hAnsi="Times New Roman" w:cs="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160625C5">
      <w:pPr>
        <w:rPr>
          <w:rFonts w:hint="default" w:ascii="Times New Roman" w:hAnsi="Times New Roman" w:cs="Times New Roman"/>
          <w:sz w:val="28"/>
          <w:szCs w:val="28"/>
        </w:rPr>
        <w:sectPr>
          <w:pgSz w:w="11906" w:h="16838"/>
          <w:pgMar w:top="1133" w:right="850" w:bottom="1133" w:left="1417" w:header="708" w:footer="708" w:gutter="0"/>
          <w:cols w:space="720" w:num="1"/>
          <w:docGrid w:linePitch="360" w:charSpace="0"/>
        </w:sectPr>
      </w:pPr>
    </w:p>
    <w:p w14:paraId="04E3C4A5">
      <w:pPr>
        <w:pStyle w:val="2"/>
        <w:pageBreakBefore/>
        <w:jc w:val="center"/>
        <w:rPr>
          <w:rFonts w:hint="default" w:ascii="Times New Roman" w:hAnsi="Times New Roman" w:cs="Times New Roman"/>
          <w:sz w:val="28"/>
          <w:szCs w:val="28"/>
        </w:rPr>
      </w:pPr>
      <w:bookmarkStart w:id="5" w:name="_Toc200140217"/>
      <w:r>
        <w:rPr>
          <w:rFonts w:hint="default" w:ascii="Times New Roman" w:hAnsi="Times New Roman" w:cs="Times New Roman"/>
          <w:sz w:val="28"/>
          <w:szCs w:val="28"/>
        </w:rPr>
        <w:t>Содержательный раздел</w:t>
      </w:r>
      <w:bookmarkEnd w:id="5"/>
    </w:p>
    <w:p w14:paraId="30FBABC2">
      <w:pPr>
        <w:pStyle w:val="3"/>
        <w:rPr>
          <w:rFonts w:hint="default" w:ascii="Times New Roman" w:hAnsi="Times New Roman" w:cs="Times New Roman"/>
          <w:sz w:val="28"/>
          <w:szCs w:val="28"/>
        </w:rPr>
      </w:pPr>
      <w:bookmarkStart w:id="6" w:name="_Toc200140218"/>
      <w:r>
        <w:rPr>
          <w:rFonts w:hint="default" w:ascii="Times New Roman" w:hAnsi="Times New Roman" w:cs="Times New Roman"/>
          <w:sz w:val="28"/>
          <w:szCs w:val="28"/>
        </w:rPr>
        <w:t>Уклад образовательной организации</w:t>
      </w:r>
      <w:bookmarkEnd w:id="6"/>
    </w:p>
    <w:p w14:paraId="41F905B2">
      <w:pPr>
        <w:rPr>
          <w:rFonts w:hint="default" w:ascii="Times New Roman" w:hAnsi="Times New Roman" w:cs="Times New Roman"/>
          <w:sz w:val="28"/>
          <w:szCs w:val="28"/>
        </w:rPr>
      </w:pPr>
      <w:r>
        <w:rPr>
          <w:rFonts w:hint="default" w:ascii="Times New Roman" w:hAnsi="Times New Roman" w:cs="Times New Roman"/>
          <w:b/>
          <w:bCs/>
          <w:i/>
          <w:iCs/>
          <w:sz w:val="28"/>
          <w:szCs w:val="28"/>
        </w:rPr>
        <w:t>Основные сведения об образовательной организации:</w:t>
      </w:r>
    </w:p>
    <w:p w14:paraId="095C5DCD">
      <w:pPr>
        <w:rPr>
          <w:rFonts w:hint="default" w:ascii="Times New Roman" w:hAnsi="Times New Roman" w:cs="Times New Roman"/>
          <w:sz w:val="28"/>
          <w:szCs w:val="28"/>
        </w:rPr>
      </w:pPr>
      <w:r>
        <w:rPr>
          <w:rFonts w:hint="default" w:ascii="Times New Roman" w:hAnsi="Times New Roman" w:cs="Times New Roman"/>
          <w:sz w:val="28"/>
          <w:szCs w:val="28"/>
        </w:rPr>
        <w:t>Наименование в соответствии с Уставом: 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w:t>
      </w:r>
    </w:p>
    <w:p w14:paraId="378736AC">
      <w:pPr>
        <w:rPr>
          <w:rFonts w:hint="default" w:ascii="Times New Roman" w:hAnsi="Times New Roman" w:cs="Times New Roman"/>
          <w:sz w:val="28"/>
          <w:szCs w:val="28"/>
        </w:rPr>
      </w:pPr>
      <w:r>
        <w:rPr>
          <w:rFonts w:hint="default" w:ascii="Times New Roman" w:hAnsi="Times New Roman" w:cs="Times New Roman"/>
          <w:sz w:val="28"/>
          <w:szCs w:val="28"/>
        </w:rPr>
        <w:t>Юридический адрес: Альметьевский район, с.Новое Суркино, ул.Лесная,32.</w:t>
      </w:r>
    </w:p>
    <w:p w14:paraId="59493CF9">
      <w:pPr>
        <w:rPr>
          <w:rFonts w:hint="default" w:ascii="Times New Roman" w:hAnsi="Times New Roman" w:cs="Times New Roman"/>
          <w:sz w:val="28"/>
          <w:szCs w:val="28"/>
        </w:rPr>
      </w:pPr>
      <w:r>
        <w:rPr>
          <w:rFonts w:hint="default" w:ascii="Times New Roman" w:hAnsi="Times New Roman" w:cs="Times New Roman"/>
          <w:sz w:val="28"/>
          <w:szCs w:val="28"/>
        </w:rPr>
        <w:t>Дата основания: 1999г.</w:t>
      </w:r>
    </w:p>
    <w:p w14:paraId="4A799F2B">
      <w:pPr>
        <w:rPr>
          <w:rFonts w:hint="default" w:ascii="Times New Roman" w:hAnsi="Times New Roman" w:cs="Times New Roman"/>
          <w:sz w:val="28"/>
          <w:szCs w:val="28"/>
        </w:rPr>
      </w:pPr>
      <w:r>
        <w:rPr>
          <w:rFonts w:hint="default" w:ascii="Times New Roman" w:hAnsi="Times New Roman" w:cs="Times New Roman"/>
          <w:b/>
          <w:bCs/>
          <w:sz w:val="28"/>
          <w:szCs w:val="28"/>
        </w:rPr>
        <w:t xml:space="preserve">Цель </w:t>
      </w:r>
      <w:r>
        <w:rPr>
          <w:rFonts w:hint="default" w:ascii="Times New Roman" w:hAnsi="Times New Roman" w:cs="Times New Roman"/>
          <w:sz w:val="28"/>
          <w:szCs w:val="28"/>
        </w:rPr>
        <w:t>МБОУ «Новосуркинская ООШ»</w:t>
      </w:r>
      <w:r>
        <w:rPr>
          <w:rFonts w:hint="default" w:ascii="Times New Roman" w:hAnsi="Times New Roman" w:cs="Times New Roman"/>
          <w:sz w:val="28"/>
          <w:szCs w:val="28"/>
          <w:lang w:val="ru-RU"/>
        </w:rPr>
        <w:t>:</w:t>
      </w:r>
      <w:r>
        <w:rPr>
          <w:rFonts w:hint="default" w:ascii="Times New Roman" w:hAnsi="Times New Roman" w:cs="Times New Roman"/>
          <w:sz w:val="28"/>
          <w:szCs w:val="28"/>
        </w:rPr>
        <w:t xml:space="preserve"> </w:t>
      </w:r>
    </w:p>
    <w:p w14:paraId="440B71A9">
      <w:pPr>
        <w:rPr>
          <w:rFonts w:hint="default" w:ascii="Times New Roman" w:hAnsi="Times New Roman" w:cs="Times New Roman"/>
          <w:sz w:val="28"/>
          <w:szCs w:val="28"/>
        </w:rPr>
      </w:pPr>
      <w:r>
        <w:rPr>
          <w:rFonts w:hint="default" w:ascii="Times New Roman" w:hAnsi="Times New Roman" w:cs="Times New Roman"/>
          <w:sz w:val="28"/>
          <w:szCs w:val="28"/>
          <w:lang w:val="ru-RU"/>
        </w:rPr>
        <w:t>-</w:t>
      </w:r>
      <w:r>
        <w:rPr>
          <w:rFonts w:hint="default" w:ascii="Times New Roman" w:hAnsi="Times New Roman" w:cs="Times New Roman"/>
          <w:sz w:val="28"/>
          <w:szCs w:val="28"/>
        </w:rPr>
        <w:t>создание условий для выявления, отбора, обучения и всестороннего творческого развития обучающихся.</w:t>
      </w:r>
    </w:p>
    <w:p w14:paraId="061442A1">
      <w:pPr>
        <w:rPr>
          <w:rFonts w:hint="default" w:ascii="Times New Roman" w:hAnsi="Times New Roman" w:cs="Times New Roman"/>
          <w:sz w:val="28"/>
          <w:szCs w:val="28"/>
        </w:rPr>
      </w:pPr>
      <w:r>
        <w:rPr>
          <w:rFonts w:hint="default" w:ascii="Times New Roman" w:hAnsi="Times New Roman" w:cs="Times New Roman"/>
          <w:sz w:val="28"/>
          <w:szCs w:val="28"/>
        </w:rPr>
        <w:t>Воспитательный процесс в МБОУ «Новосуркинская ООШ» организован на основе настоящей рабочей программы воспитания, сформированной на период 2025-2026 учебного года, и основывается на следующих принципах:</w:t>
      </w:r>
    </w:p>
    <w:p w14:paraId="524CD2FC">
      <w:pPr>
        <w:pStyle w:val="67"/>
        <w:rPr>
          <w:rFonts w:hint="default" w:ascii="Times New Roman" w:hAnsi="Times New Roman" w:cs="Times New Roman"/>
          <w:sz w:val="28"/>
          <w:szCs w:val="28"/>
        </w:rPr>
      </w:pPr>
      <w:r>
        <w:rPr>
          <w:rFonts w:hint="default" w:ascii="Times New Roman" w:hAnsi="Times New Roman" w:cs="Times New Roman"/>
          <w:sz w:val="28"/>
          <w:szCs w:val="28"/>
        </w:rPr>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14:paraId="6846E5BC">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14:paraId="02E8557C">
      <w:pPr>
        <w:pStyle w:val="67"/>
        <w:rPr>
          <w:rFonts w:hint="default" w:ascii="Times New Roman" w:hAnsi="Times New Roman" w:cs="Times New Roman"/>
          <w:sz w:val="28"/>
          <w:szCs w:val="28"/>
        </w:rPr>
      </w:pPr>
      <w:r>
        <w:rPr>
          <w:rFonts w:hint="default" w:ascii="Times New Roman" w:hAnsi="Times New Roman" w:cs="Times New Roman"/>
          <w:sz w:val="28"/>
          <w:szCs w:val="28"/>
        </w:rPr>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14:paraId="26243703">
      <w:pPr>
        <w:pStyle w:val="67"/>
        <w:rPr>
          <w:rFonts w:hint="default" w:ascii="Times New Roman" w:hAnsi="Times New Roman" w:cs="Times New Roman"/>
          <w:sz w:val="28"/>
          <w:szCs w:val="28"/>
        </w:rPr>
      </w:pPr>
      <w:r>
        <w:rPr>
          <w:rFonts w:hint="default" w:ascii="Times New Roman" w:hAnsi="Times New Roman" w:cs="Times New Roman"/>
          <w:sz w:val="28"/>
          <w:szCs w:val="28"/>
        </w:rPr>
        <w:t>системность, целесообразность и нешаблонность воспитания как условие его эффективности;</w:t>
      </w:r>
    </w:p>
    <w:p w14:paraId="565F3413">
      <w:pPr>
        <w:pStyle w:val="67"/>
        <w:rPr>
          <w:rFonts w:hint="default" w:ascii="Times New Roman" w:hAnsi="Times New Roman" w:cs="Times New Roman"/>
          <w:sz w:val="28"/>
          <w:szCs w:val="28"/>
        </w:rPr>
      </w:pPr>
      <w:r>
        <w:rPr>
          <w:rFonts w:hint="default" w:ascii="Times New Roman" w:hAnsi="Times New Roman" w:cs="Times New Roman"/>
          <w:sz w:val="28"/>
          <w:szCs w:val="28"/>
        </w:rP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D5DA069">
      <w:pPr>
        <w:rPr>
          <w:rFonts w:hint="default" w:ascii="Times New Roman" w:hAnsi="Times New Roman" w:cs="Times New Roman"/>
          <w:sz w:val="28"/>
          <w:szCs w:val="28"/>
        </w:rPr>
      </w:pPr>
      <w:r>
        <w:rPr>
          <w:rFonts w:hint="default" w:ascii="Times New Roman" w:hAnsi="Times New Roman" w:cs="Times New Roman"/>
          <w:sz w:val="28"/>
          <w:szCs w:val="28"/>
        </w:rPr>
        <w:t>Основными традициями воспитания в МБОУ «Новосуркинская ООШ» являются следующие:</w:t>
      </w:r>
    </w:p>
    <w:p w14:paraId="2BDF9804">
      <w:pPr>
        <w:pStyle w:val="67"/>
        <w:rPr>
          <w:rFonts w:hint="default" w:ascii="Times New Roman" w:hAnsi="Times New Roman" w:cs="Times New Roman"/>
          <w:sz w:val="28"/>
          <w:szCs w:val="28"/>
        </w:rPr>
      </w:pPr>
      <w:r>
        <w:rPr>
          <w:rFonts w:hint="default" w:ascii="Times New Roman" w:hAnsi="Times New Roman" w:cs="Times New Roman"/>
          <w:sz w:val="28"/>
          <w:szCs w:val="28"/>
        </w:rP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3BD789F3">
      <w:pPr>
        <w:pStyle w:val="67"/>
        <w:rPr>
          <w:rFonts w:hint="default" w:ascii="Times New Roman" w:hAnsi="Times New Roman" w:cs="Times New Roman"/>
          <w:sz w:val="28"/>
          <w:szCs w:val="28"/>
        </w:rPr>
      </w:pPr>
      <w:r>
        <w:rPr>
          <w:rFonts w:hint="default" w:ascii="Times New Roman" w:hAnsi="Times New Roman" w:cs="Times New Roman"/>
          <w:sz w:val="28"/>
          <w:szCs w:val="28"/>
        </w:rP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14:paraId="56D40778">
      <w:pPr>
        <w:pStyle w:val="67"/>
        <w:rPr>
          <w:rFonts w:hint="default" w:ascii="Times New Roman" w:hAnsi="Times New Roman" w:cs="Times New Roman"/>
          <w:sz w:val="28"/>
          <w:szCs w:val="28"/>
        </w:rPr>
      </w:pPr>
      <w:r>
        <w:rPr>
          <w:rFonts w:hint="default" w:ascii="Times New Roman" w:hAnsi="Times New Roman" w:cs="Times New Roman"/>
          <w:sz w:val="28"/>
          <w:szCs w:val="28"/>
        </w:rP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14:paraId="1F2F586B">
      <w:pPr>
        <w:pStyle w:val="67"/>
        <w:rPr>
          <w:rFonts w:hint="default" w:ascii="Times New Roman" w:hAnsi="Times New Roman" w:cs="Times New Roman"/>
          <w:sz w:val="28"/>
          <w:szCs w:val="28"/>
        </w:rPr>
      </w:pPr>
      <w:r>
        <w:rPr>
          <w:rFonts w:hint="default" w:ascii="Times New Roman" w:hAnsi="Times New Roman" w:cs="Times New Roman"/>
          <w:sz w:val="28"/>
          <w:szCs w:val="28"/>
        </w:rP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14:paraId="765FC1D5">
      <w:pPr>
        <w:pStyle w:val="67"/>
        <w:rPr>
          <w:rFonts w:hint="default" w:ascii="Times New Roman" w:hAnsi="Times New Roman" w:cs="Times New Roman"/>
          <w:sz w:val="28"/>
          <w:szCs w:val="28"/>
        </w:rPr>
      </w:pPr>
      <w:r>
        <w:rPr>
          <w:rFonts w:hint="default" w:ascii="Times New Roman" w:hAnsi="Times New Roman" w:cs="Times New Roman"/>
          <w:sz w:val="28"/>
          <w:szCs w:val="28"/>
        </w:rP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14:paraId="529BF4B9">
      <w:pPr>
        <w:pStyle w:val="67"/>
        <w:rPr>
          <w:rFonts w:hint="default" w:ascii="Times New Roman" w:hAnsi="Times New Roman" w:cs="Times New Roman"/>
          <w:sz w:val="28"/>
          <w:szCs w:val="28"/>
        </w:rPr>
      </w:pPr>
      <w:r>
        <w:rPr>
          <w:rFonts w:hint="default" w:ascii="Times New Roman" w:hAnsi="Times New Roman" w:cs="Times New Roman"/>
          <w:sz w:val="28"/>
          <w:szCs w:val="28"/>
        </w:rPr>
        <w:t>в 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4085039">
      <w:pPr>
        <w:pStyle w:val="67"/>
        <w:rPr>
          <w:rFonts w:hint="default" w:ascii="Times New Roman" w:hAnsi="Times New Roman" w:cs="Times New Roman"/>
          <w:sz w:val="28"/>
          <w:szCs w:val="28"/>
        </w:rPr>
      </w:pPr>
      <w:r>
        <w:rPr>
          <w:rFonts w:hint="default" w:ascii="Times New Roman" w:hAnsi="Times New Roman" w:cs="Times New Roman"/>
          <w:sz w:val="28"/>
          <w:szCs w:val="28"/>
        </w:rPr>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14:paraId="0DFA6D95">
      <w:pPr>
        <w:pStyle w:val="67"/>
        <w:rPr>
          <w:rFonts w:hint="default" w:ascii="Times New Roman" w:hAnsi="Times New Roman" w:cs="Times New Roman"/>
          <w:sz w:val="28"/>
          <w:szCs w:val="28"/>
        </w:rPr>
      </w:pPr>
      <w:r>
        <w:rPr>
          <w:rFonts w:hint="default" w:ascii="Times New Roman" w:hAnsi="Times New Roman" w:cs="Times New Roman"/>
          <w:sz w:val="28"/>
          <w:szCs w:val="28"/>
        </w:rP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5B4A9C8F">
      <w:pPr>
        <w:pStyle w:val="3"/>
        <w:rPr>
          <w:rFonts w:hint="default" w:ascii="Times New Roman" w:hAnsi="Times New Roman" w:cs="Times New Roman"/>
          <w:sz w:val="28"/>
          <w:szCs w:val="28"/>
        </w:rPr>
      </w:pPr>
      <w:bookmarkStart w:id="7" w:name="_Toc200140219"/>
      <w:r>
        <w:rPr>
          <w:rFonts w:hint="default" w:ascii="Times New Roman" w:hAnsi="Times New Roman" w:cs="Times New Roman"/>
          <w:sz w:val="28"/>
          <w:szCs w:val="28"/>
        </w:rPr>
        <w:t>Виды, формы и содержание воспитательной деятельности</w:t>
      </w:r>
      <w:bookmarkEnd w:id="7"/>
    </w:p>
    <w:p w14:paraId="5864F2F6">
      <w:pPr>
        <w:rPr>
          <w:rFonts w:hint="default" w:ascii="Times New Roman" w:hAnsi="Times New Roman" w:cs="Times New Roman"/>
          <w:sz w:val="28"/>
          <w:szCs w:val="28"/>
        </w:rPr>
      </w:pPr>
      <w:r>
        <w:rPr>
          <w:rFonts w:hint="default" w:ascii="Times New Roman" w:hAnsi="Times New Roman" w:cs="Times New Roman"/>
          <w:b/>
          <w:bCs/>
          <w:sz w:val="28"/>
          <w:szCs w:val="28"/>
        </w:rPr>
        <w:t>Модуль «Урочная деятельность»</w:t>
      </w:r>
    </w:p>
    <w:p w14:paraId="33C9BF7A">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в МБОУ «Новосуркинская ООШ» предусматривает:</w:t>
      </w:r>
    </w:p>
    <w:p w14:paraId="5DC38BAD">
      <w:pPr>
        <w:pStyle w:val="67"/>
        <w:rPr>
          <w:rFonts w:hint="default" w:ascii="Times New Roman" w:hAnsi="Times New Roman" w:cs="Times New Roman"/>
          <w:sz w:val="28"/>
          <w:szCs w:val="28"/>
        </w:rPr>
      </w:pPr>
      <w:r>
        <w:rPr>
          <w:rFonts w:hint="default" w:ascii="Times New Roma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1D25C51">
      <w:pPr>
        <w:pStyle w:val="67"/>
        <w:rPr>
          <w:rFonts w:hint="default" w:ascii="Times New Roman" w:hAnsi="Times New Roman" w:cs="Times New Roman"/>
          <w:sz w:val="28"/>
          <w:szCs w:val="28"/>
        </w:rPr>
      </w:pPr>
      <w:r>
        <w:rPr>
          <w:rFonts w:hint="default" w:ascii="Times New Roma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6E2C5B8D">
      <w:pPr>
        <w:pStyle w:val="67"/>
        <w:rPr>
          <w:rFonts w:hint="default" w:ascii="Times New Roman" w:hAnsi="Times New Roman" w:cs="Times New Roman"/>
          <w:sz w:val="28"/>
          <w:szCs w:val="28"/>
        </w:rPr>
      </w:pPr>
      <w:r>
        <w:rPr>
          <w:rFonts w:hint="default" w:ascii="Times New Roman"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36C11F0B">
      <w:pPr>
        <w:pStyle w:val="67"/>
        <w:rPr>
          <w:rFonts w:hint="default" w:ascii="Times New Roman" w:hAnsi="Times New Roman" w:cs="Times New Roman"/>
          <w:sz w:val="28"/>
          <w:szCs w:val="28"/>
        </w:rPr>
      </w:pPr>
      <w:r>
        <w:rPr>
          <w:rFonts w:hint="default" w:ascii="Times New Roman"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29D0B55A">
      <w:pPr>
        <w:pStyle w:val="67"/>
        <w:rPr>
          <w:rFonts w:hint="default" w:ascii="Times New Roman" w:hAnsi="Times New Roman" w:cs="Times New Roman"/>
          <w:sz w:val="28"/>
          <w:szCs w:val="28"/>
        </w:rPr>
      </w:pPr>
      <w:r>
        <w:rPr>
          <w:rFonts w:hint="default" w:ascii="Times New Roman"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46C9F4B1">
      <w:pPr>
        <w:pStyle w:val="67"/>
        <w:rPr>
          <w:rFonts w:hint="default" w:ascii="Times New Roman" w:hAnsi="Times New Roman" w:cs="Times New Roman"/>
          <w:sz w:val="28"/>
          <w:szCs w:val="28"/>
        </w:rPr>
      </w:pPr>
      <w:r>
        <w:rPr>
          <w:rFonts w:hint="default" w:ascii="Times New Roma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CBD1094">
      <w:pPr>
        <w:pStyle w:val="67"/>
        <w:rPr>
          <w:rFonts w:hint="default" w:ascii="Times New Roman" w:hAnsi="Times New Roman" w:cs="Times New Roman"/>
          <w:sz w:val="28"/>
          <w:szCs w:val="28"/>
        </w:rPr>
      </w:pPr>
      <w:r>
        <w:rPr>
          <w:rFonts w:hint="default" w:ascii="Times New Roman" w:hAnsi="Times New Roman" w:cs="Times New Roman"/>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C31D549">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ED00AFD">
      <w:pPr>
        <w:pStyle w:val="67"/>
        <w:rPr>
          <w:rFonts w:hint="default" w:ascii="Times New Roman" w:hAnsi="Times New Roman" w:cs="Times New Roman"/>
          <w:sz w:val="28"/>
          <w:szCs w:val="28"/>
        </w:rPr>
      </w:pPr>
      <w:r>
        <w:rPr>
          <w:rFonts w:hint="default" w:ascii="Times New Roma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E4271F7">
      <w:pPr>
        <w:rPr>
          <w:rFonts w:hint="default" w:ascii="Times New Roman" w:hAnsi="Times New Roman" w:cs="Times New Roman"/>
          <w:sz w:val="28"/>
          <w:szCs w:val="28"/>
        </w:rPr>
      </w:pPr>
    </w:p>
    <w:p w14:paraId="11A9A742">
      <w:pPr>
        <w:rPr>
          <w:rFonts w:hint="default" w:ascii="Times New Roman" w:hAnsi="Times New Roman" w:cs="Times New Roman"/>
          <w:b/>
          <w:bCs/>
          <w:sz w:val="28"/>
          <w:szCs w:val="28"/>
        </w:rPr>
      </w:pPr>
    </w:p>
    <w:p w14:paraId="29C21BDA">
      <w:pPr>
        <w:rPr>
          <w:rFonts w:hint="default" w:ascii="Times New Roman" w:hAnsi="Times New Roman" w:cs="Times New Roman"/>
          <w:b/>
          <w:bCs/>
          <w:sz w:val="28"/>
          <w:szCs w:val="28"/>
        </w:rPr>
      </w:pPr>
    </w:p>
    <w:p w14:paraId="10F2ADDF">
      <w:pPr>
        <w:rPr>
          <w:rFonts w:hint="default" w:ascii="Times New Roman" w:hAnsi="Times New Roman" w:cs="Times New Roman"/>
          <w:b/>
          <w:bCs/>
          <w:sz w:val="28"/>
          <w:szCs w:val="28"/>
        </w:rPr>
      </w:pPr>
    </w:p>
    <w:p w14:paraId="161AD37F">
      <w:pPr>
        <w:rPr>
          <w:rFonts w:hint="default" w:ascii="Times New Roman" w:hAnsi="Times New Roman" w:cs="Times New Roman"/>
          <w:sz w:val="28"/>
          <w:szCs w:val="28"/>
        </w:rPr>
      </w:pPr>
      <w:r>
        <w:rPr>
          <w:rFonts w:hint="default" w:ascii="Times New Roman" w:hAnsi="Times New Roman" w:cs="Times New Roman"/>
          <w:b/>
          <w:bCs/>
          <w:sz w:val="28"/>
          <w:szCs w:val="28"/>
        </w:rPr>
        <w:t>Модуль «Внеурочная деятельность»</w:t>
      </w:r>
    </w:p>
    <w:p w14:paraId="1E305C8C">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405B1D2F">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14:paraId="027B6201">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526B703E">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познавательной, научной, исследовательской, просветительской направленности;</w:t>
      </w:r>
    </w:p>
    <w:p w14:paraId="7EBDD6FC">
      <w:pPr>
        <w:pStyle w:val="67"/>
        <w:rPr>
          <w:rFonts w:hint="default" w:ascii="Times New Roman" w:hAnsi="Times New Roman" w:cs="Times New Roman"/>
          <w:sz w:val="28"/>
          <w:szCs w:val="28"/>
        </w:rPr>
      </w:pPr>
      <w:r>
        <w:rPr>
          <w:rFonts w:hint="default" w:ascii="Times New Roman" w:hAnsi="Times New Roman" w:cs="Times New Roman"/>
          <w:sz w:val="28"/>
          <w:szCs w:val="28"/>
        </w:rPr>
        <w:t xml:space="preserve">курсы, занятия экологической, природоохранной направленности: </w:t>
      </w:r>
    </w:p>
    <w:p w14:paraId="53ED77EF">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в области искусств, художественного творчества разных видов и жанров;</w:t>
      </w:r>
    </w:p>
    <w:p w14:paraId="581EE55D">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туристско-краеведческой направленности;</w:t>
      </w:r>
    </w:p>
    <w:p w14:paraId="3451FCF3">
      <w:pPr>
        <w:pStyle w:val="67"/>
        <w:rPr>
          <w:rFonts w:hint="default" w:ascii="Times New Roman" w:hAnsi="Times New Roman" w:cs="Times New Roman"/>
          <w:sz w:val="28"/>
          <w:szCs w:val="28"/>
        </w:rPr>
      </w:pPr>
      <w:r>
        <w:rPr>
          <w:rFonts w:hint="default" w:ascii="Times New Roman" w:hAnsi="Times New Roman" w:cs="Times New Roman"/>
          <w:sz w:val="28"/>
          <w:szCs w:val="28"/>
        </w:rPr>
        <w:t>курсы, занятия оздоровительной и спортивной направленности.</w:t>
      </w:r>
    </w:p>
    <w:p w14:paraId="4861B9CA">
      <w:pPr>
        <w:rPr>
          <w:rFonts w:hint="default" w:ascii="Times New Roman" w:hAnsi="Times New Roman" w:cs="Times New Roman"/>
          <w:sz w:val="28"/>
          <w:szCs w:val="28"/>
        </w:rPr>
      </w:pPr>
    </w:p>
    <w:p w14:paraId="6821471B">
      <w:pPr>
        <w:rPr>
          <w:rFonts w:hint="default" w:ascii="Times New Roman" w:hAnsi="Times New Roman" w:cs="Times New Roman"/>
          <w:sz w:val="28"/>
          <w:szCs w:val="28"/>
        </w:rPr>
      </w:pPr>
      <w:r>
        <w:rPr>
          <w:rFonts w:hint="default" w:ascii="Times New Roman" w:hAnsi="Times New Roman" w:cs="Times New Roman"/>
          <w:b/>
          <w:bCs/>
          <w:sz w:val="28"/>
          <w:szCs w:val="28"/>
        </w:rPr>
        <w:t>Модуль «Классное руководство»</w:t>
      </w:r>
    </w:p>
    <w:p w14:paraId="5FB1D702">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МБОУ «Новосуркинская ООШ», предусматривает:</w:t>
      </w:r>
    </w:p>
    <w:p w14:paraId="44925FC3">
      <w:pPr>
        <w:pStyle w:val="67"/>
        <w:rPr>
          <w:rFonts w:hint="default" w:ascii="Times New Roman" w:hAnsi="Times New Roman" w:cs="Times New Roman"/>
          <w:sz w:val="28"/>
          <w:szCs w:val="28"/>
        </w:rPr>
      </w:pPr>
      <w:r>
        <w:rPr>
          <w:rFonts w:hint="default" w:ascii="Times New Roman" w:hAnsi="Times New Roman" w:cs="Times New Roman"/>
          <w:sz w:val="28"/>
          <w:szCs w:val="28"/>
        </w:rPr>
        <w:t>планирование и проведение классных часов целевой воспитательной тематической направленности;</w:t>
      </w:r>
    </w:p>
    <w:p w14:paraId="3E70953B">
      <w:pPr>
        <w:pStyle w:val="67"/>
        <w:rPr>
          <w:rFonts w:hint="default" w:ascii="Times New Roman" w:hAnsi="Times New Roman" w:cs="Times New Roman"/>
          <w:sz w:val="28"/>
          <w:szCs w:val="28"/>
        </w:rPr>
      </w:pPr>
      <w:r>
        <w:rPr>
          <w:rFonts w:hint="default" w:ascii="Times New Roman"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019C6AA">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77E70D25">
      <w:pPr>
        <w:pStyle w:val="67"/>
        <w:rPr>
          <w:rFonts w:hint="default" w:ascii="Times New Roman" w:hAnsi="Times New Roman" w:cs="Times New Roman"/>
          <w:sz w:val="28"/>
          <w:szCs w:val="28"/>
        </w:rPr>
      </w:pPr>
      <w:r>
        <w:rPr>
          <w:rFonts w:hint="default" w:ascii="Times New Roman" w:hAnsi="Times New Roman" w:cs="Times New Roman"/>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75F036C8">
      <w:pPr>
        <w:pStyle w:val="67"/>
        <w:rPr>
          <w:rFonts w:hint="default" w:ascii="Times New Roman" w:hAnsi="Times New Roman" w:cs="Times New Roman"/>
          <w:sz w:val="28"/>
          <w:szCs w:val="28"/>
        </w:rPr>
      </w:pPr>
      <w:r>
        <w:rPr>
          <w:rFonts w:hint="default" w:ascii="Times New Roman" w:hAnsi="Times New Roman" w:cs="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14:paraId="1B728554">
      <w:pPr>
        <w:pStyle w:val="67"/>
        <w:rPr>
          <w:rFonts w:hint="default" w:ascii="Times New Roman" w:hAnsi="Times New Roman" w:cs="Times New Roman"/>
          <w:sz w:val="28"/>
          <w:szCs w:val="28"/>
        </w:rPr>
      </w:pPr>
      <w:r>
        <w:rPr>
          <w:rFonts w:hint="default" w:ascii="Times New Roman" w:hAnsi="Times New Roman" w:cs="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w:t>
      </w:r>
    </w:p>
    <w:p w14:paraId="1371A5EF">
      <w:pPr>
        <w:pStyle w:val="67"/>
        <w:rPr>
          <w:rFonts w:hint="default" w:ascii="Times New Roman" w:hAnsi="Times New Roman" w:cs="Times New Roman"/>
          <w:sz w:val="28"/>
          <w:szCs w:val="28"/>
        </w:rPr>
      </w:pPr>
      <w:r>
        <w:rPr>
          <w:rFonts w:hint="default" w:ascii="Times New Roma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09F78111">
      <w:pPr>
        <w:pStyle w:val="67"/>
        <w:rPr>
          <w:rFonts w:hint="default" w:ascii="Times New Roman" w:hAnsi="Times New Roman" w:cs="Times New Roman"/>
          <w:sz w:val="28"/>
          <w:szCs w:val="28"/>
        </w:rPr>
      </w:pPr>
      <w:r>
        <w:rPr>
          <w:rFonts w:hint="default" w:ascii="Times New Roma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71F2856">
      <w:pPr>
        <w:pStyle w:val="67"/>
        <w:rPr>
          <w:rFonts w:hint="default" w:ascii="Times New Roman" w:hAnsi="Times New Roman" w:cs="Times New Roman"/>
          <w:sz w:val="28"/>
          <w:szCs w:val="28"/>
        </w:rPr>
      </w:pPr>
      <w:r>
        <w:rPr>
          <w:rFonts w:hint="default" w:ascii="Times New Roman" w:hAnsi="Times New Roman" w:cs="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015B702B">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BEADE17">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14:paraId="6C56E23C">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5C3200E2">
      <w:pPr>
        <w:pStyle w:val="67"/>
        <w:rPr>
          <w:rFonts w:hint="default" w:ascii="Times New Roman" w:hAnsi="Times New Roman" w:cs="Times New Roman"/>
          <w:sz w:val="28"/>
          <w:szCs w:val="28"/>
        </w:rPr>
      </w:pPr>
      <w:r>
        <w:rPr>
          <w:rFonts w:hint="default" w:ascii="Times New Roman" w:hAnsi="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558C1AF">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в классе праздников, конкурсов, соревнований и других мероприятий.</w:t>
      </w:r>
    </w:p>
    <w:p w14:paraId="390B1969">
      <w:pPr>
        <w:rPr>
          <w:rFonts w:hint="default" w:ascii="Times New Roman" w:hAnsi="Times New Roman" w:cs="Times New Roman"/>
          <w:sz w:val="28"/>
          <w:szCs w:val="28"/>
        </w:rPr>
      </w:pPr>
    </w:p>
    <w:p w14:paraId="79DAABE1">
      <w:pPr>
        <w:rPr>
          <w:rFonts w:hint="default" w:ascii="Times New Roman" w:hAnsi="Times New Roman" w:cs="Times New Roman"/>
          <w:sz w:val="28"/>
          <w:szCs w:val="28"/>
        </w:rPr>
      </w:pPr>
      <w:r>
        <w:rPr>
          <w:rFonts w:hint="default" w:ascii="Times New Roman" w:hAnsi="Times New Roman" w:cs="Times New Roman"/>
          <w:b/>
          <w:bCs/>
          <w:sz w:val="28"/>
          <w:szCs w:val="28"/>
        </w:rPr>
        <w:t>Модуль «Основные школьные дела»</w:t>
      </w:r>
    </w:p>
    <w:p w14:paraId="5500D5AA">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основных школьных дел предусматривает:</w:t>
      </w:r>
    </w:p>
    <w:p w14:paraId="1C11CF93">
      <w:pPr>
        <w:pStyle w:val="67"/>
        <w:rPr>
          <w:rFonts w:hint="default" w:ascii="Times New Roman" w:hAnsi="Times New Roman" w:cs="Times New Roman"/>
          <w:sz w:val="28"/>
          <w:szCs w:val="28"/>
        </w:rPr>
      </w:pPr>
      <w:r>
        <w:rPr>
          <w:rFonts w:hint="default" w:ascii="Times New Roman" w:hAnsi="Times New Roman" w:cs="Times New Roman"/>
          <w:sz w:val="28"/>
          <w:szCs w:val="28"/>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14:paraId="7254F4B2">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во всероссийских акциях, посвящённых значимым событиям в России, мире;</w:t>
      </w:r>
    </w:p>
    <w:p w14:paraId="403C36A4">
      <w:pPr>
        <w:pStyle w:val="67"/>
        <w:rPr>
          <w:rFonts w:hint="default" w:ascii="Times New Roman" w:hAnsi="Times New Roman" w:cs="Times New Roman"/>
          <w:sz w:val="28"/>
          <w:szCs w:val="28"/>
        </w:rPr>
      </w:pPr>
      <w:r>
        <w:rPr>
          <w:rFonts w:hint="default" w:ascii="Times New Roma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10913A8">
      <w:pPr>
        <w:pStyle w:val="67"/>
        <w:rPr>
          <w:rFonts w:hint="default" w:ascii="Times New Roman" w:hAnsi="Times New Roman" w:cs="Times New Roman"/>
          <w:sz w:val="28"/>
          <w:szCs w:val="28"/>
        </w:rPr>
      </w:pPr>
      <w:r>
        <w:rPr>
          <w:rFonts w:hint="default" w:ascii="Times New Roman" w:hAnsi="Times New Roman" w:cs="Times New Roman"/>
          <w:sz w:val="28"/>
          <w:szCs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34440B51">
      <w:pPr>
        <w:pStyle w:val="67"/>
        <w:rPr>
          <w:rFonts w:hint="default" w:ascii="Times New Roman" w:hAnsi="Times New Roman" w:cs="Times New Roman"/>
          <w:sz w:val="28"/>
          <w:szCs w:val="28"/>
        </w:rPr>
      </w:pPr>
      <w:r>
        <w:rPr>
          <w:rFonts w:hint="default" w:ascii="Times New Roman"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14:paraId="317302DC">
      <w:pPr>
        <w:pStyle w:val="67"/>
        <w:rPr>
          <w:rFonts w:hint="default" w:ascii="Times New Roman" w:hAnsi="Times New Roman" w:cs="Times New Roman"/>
          <w:sz w:val="28"/>
          <w:szCs w:val="28"/>
        </w:rPr>
      </w:pPr>
      <w:r>
        <w:rPr>
          <w:rFonts w:hint="default" w:ascii="Times New Roman" w:hAnsi="Times New Roman" w:cs="Times New Roman"/>
          <w:sz w:val="28"/>
          <w:szCs w:val="28"/>
        </w:rPr>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
    <w:p w14:paraId="244182FF">
      <w:pPr>
        <w:pStyle w:val="67"/>
        <w:rPr>
          <w:rFonts w:hint="default" w:ascii="Times New Roman" w:hAnsi="Times New Roman" w:cs="Times New Roman"/>
          <w:sz w:val="28"/>
          <w:szCs w:val="28"/>
        </w:rPr>
      </w:pPr>
      <w:r>
        <w:rPr>
          <w:rFonts w:hint="default" w:ascii="Times New Roman"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004B38A6">
      <w:pPr>
        <w:pStyle w:val="67"/>
        <w:rPr>
          <w:rFonts w:hint="default" w:ascii="Times New Roman" w:hAnsi="Times New Roman" w:cs="Times New Roman"/>
          <w:sz w:val="28"/>
          <w:szCs w:val="28"/>
        </w:rPr>
      </w:pPr>
      <w:r>
        <w:rPr>
          <w:rFonts w:hint="default" w:ascii="Times New Roma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60C8DAC5">
      <w:pPr>
        <w:pStyle w:val="67"/>
        <w:rPr>
          <w:rFonts w:hint="default" w:ascii="Times New Roman" w:hAnsi="Times New Roman" w:cs="Times New Roman"/>
          <w:sz w:val="28"/>
          <w:szCs w:val="28"/>
        </w:rPr>
      </w:pPr>
      <w:r>
        <w:rPr>
          <w:rFonts w:hint="default" w:ascii="Times New Roman"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147DA6B1">
      <w:pPr>
        <w:rPr>
          <w:rFonts w:hint="default" w:ascii="Times New Roman" w:hAnsi="Times New Roman" w:cs="Times New Roman"/>
          <w:sz w:val="28"/>
          <w:szCs w:val="28"/>
        </w:rPr>
      </w:pPr>
    </w:p>
    <w:p w14:paraId="33707E1D">
      <w:pPr>
        <w:rPr>
          <w:rFonts w:hint="default" w:ascii="Times New Roman" w:hAnsi="Times New Roman" w:cs="Times New Roman"/>
          <w:sz w:val="28"/>
          <w:szCs w:val="28"/>
        </w:rPr>
      </w:pPr>
      <w:r>
        <w:rPr>
          <w:rFonts w:hint="default" w:ascii="Times New Roman" w:hAnsi="Times New Roman" w:cs="Times New Roman"/>
          <w:b/>
          <w:bCs/>
          <w:sz w:val="28"/>
          <w:szCs w:val="28"/>
        </w:rPr>
        <w:t>Модуль «Внешкольные мероприятия»</w:t>
      </w:r>
    </w:p>
    <w:p w14:paraId="7DA2DFA5">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внешкольных мероприятий предусматривает:</w:t>
      </w:r>
    </w:p>
    <w:p w14:paraId="6C6AB739">
      <w:pPr>
        <w:pStyle w:val="67"/>
        <w:rPr>
          <w:rFonts w:hint="default" w:ascii="Times New Roman" w:hAnsi="Times New Roman" w:cs="Times New Roman"/>
          <w:sz w:val="28"/>
          <w:szCs w:val="28"/>
        </w:rPr>
      </w:pPr>
      <w:r>
        <w:rPr>
          <w:rFonts w:hint="default" w:ascii="Times New Roman" w:hAnsi="Times New Roman" w:cs="Times New Roman"/>
          <w:sz w:val="28"/>
          <w:szCs w:val="28"/>
        </w:rPr>
        <w:t>общие внешкольные мероприятия, в том числе организуемые совместно с социальными партнёрами образовательной организации;</w:t>
      </w:r>
    </w:p>
    <w:p w14:paraId="5503F054">
      <w:pPr>
        <w:pStyle w:val="67"/>
        <w:rPr>
          <w:rFonts w:hint="default" w:ascii="Times New Roman" w:hAnsi="Times New Roman" w:cs="Times New Roman"/>
          <w:sz w:val="28"/>
          <w:szCs w:val="28"/>
        </w:rPr>
      </w:pPr>
      <w:r>
        <w:rPr>
          <w:rFonts w:hint="default" w:ascii="Times New Roman" w:hAnsi="Times New Roman" w:cs="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327B2A4">
      <w:pPr>
        <w:pStyle w:val="67"/>
        <w:rPr>
          <w:rFonts w:hint="default" w:ascii="Times New Roman" w:hAnsi="Times New Roman" w:cs="Times New Roman"/>
          <w:sz w:val="28"/>
          <w:szCs w:val="28"/>
        </w:rPr>
      </w:pPr>
      <w:r>
        <w:rPr>
          <w:rFonts w:hint="default" w:ascii="Times New Roman" w:hAnsi="Times New Roman" w:cs="Times New Roman"/>
          <w:sz w:val="28"/>
          <w:szCs w:val="28"/>
        </w:rP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4FCF52C">
      <w:pPr>
        <w:pStyle w:val="67"/>
        <w:rPr>
          <w:rFonts w:hint="default" w:ascii="Times New Roman" w:hAnsi="Times New Roman" w:cs="Times New Roman"/>
          <w:sz w:val="28"/>
          <w:szCs w:val="28"/>
        </w:rPr>
      </w:pPr>
      <w:r>
        <w:rPr>
          <w:rFonts w:hint="default" w:ascii="Times New Roman" w:hAnsi="Times New Roman" w:cs="Times New Roman"/>
          <w:sz w:val="28"/>
          <w:szCs w:val="28"/>
        </w:rPr>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75690A6">
      <w:pPr>
        <w:pStyle w:val="67"/>
        <w:rPr>
          <w:rFonts w:hint="default" w:ascii="Times New Roman" w:hAnsi="Times New Roman" w:cs="Times New Roman"/>
          <w:sz w:val="28"/>
          <w:szCs w:val="28"/>
        </w:rPr>
      </w:pPr>
      <w:r>
        <w:rPr>
          <w:rFonts w:hint="default"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EF7E6EE">
      <w:pPr>
        <w:rPr>
          <w:rFonts w:hint="default" w:ascii="Times New Roman" w:hAnsi="Times New Roman" w:cs="Times New Roman"/>
          <w:sz w:val="28"/>
          <w:szCs w:val="28"/>
        </w:rPr>
      </w:pPr>
    </w:p>
    <w:p w14:paraId="4762FBE5">
      <w:pPr>
        <w:rPr>
          <w:rFonts w:hint="default" w:ascii="Times New Roman" w:hAnsi="Times New Roman" w:cs="Times New Roman"/>
          <w:sz w:val="28"/>
          <w:szCs w:val="28"/>
        </w:rPr>
      </w:pPr>
      <w:r>
        <w:rPr>
          <w:rFonts w:hint="default" w:ascii="Times New Roman" w:hAnsi="Times New Roman" w:cs="Times New Roman"/>
          <w:b/>
          <w:bCs/>
          <w:sz w:val="28"/>
          <w:szCs w:val="28"/>
        </w:rPr>
        <w:t>Модуль «Организация предметно-пространственной среды»</w:t>
      </w:r>
    </w:p>
    <w:p w14:paraId="3B666C50">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63561705">
      <w:pPr>
        <w:pStyle w:val="67"/>
        <w:rPr>
          <w:rFonts w:hint="default" w:ascii="Times New Roman" w:hAnsi="Times New Roman" w:cs="Times New Roman"/>
          <w:sz w:val="28"/>
          <w:szCs w:val="28"/>
        </w:rPr>
      </w:pPr>
      <w:r>
        <w:rPr>
          <w:rFonts w:hint="default" w:ascii="Times New Roman" w:hAnsi="Times New Roman" w:cs="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78BE1279">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организация и проведение церемоний поднятия (спуска) государственного флага Российской Федерации;</w:t>
      </w:r>
    </w:p>
    <w:p w14:paraId="2ED7AF3C">
      <w:pPr>
        <w:pStyle w:val="67"/>
        <w:rPr>
          <w:rFonts w:hint="default" w:ascii="Times New Roman" w:hAnsi="Times New Roman" w:cs="Times New Roman"/>
          <w:sz w:val="28"/>
          <w:szCs w:val="28"/>
        </w:rPr>
      </w:pPr>
      <w:r>
        <w:rPr>
          <w:rFonts w:hint="default" w:ascii="Times New Roman" w:hAnsi="Times New Roman" w:cs="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36A4D44">
      <w:pPr>
        <w:pStyle w:val="67"/>
        <w:rPr>
          <w:rFonts w:hint="default" w:ascii="Times New Roman" w:hAnsi="Times New Roman" w:cs="Times New Roman"/>
          <w:sz w:val="28"/>
          <w:szCs w:val="28"/>
        </w:rPr>
      </w:pPr>
      <w:r>
        <w:rPr>
          <w:rFonts w:hint="default" w:ascii="Times New Roman"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022F395">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17E778B8">
      <w:pPr>
        <w:pStyle w:val="67"/>
        <w:rPr>
          <w:rFonts w:hint="default" w:ascii="Times New Roman" w:hAnsi="Times New Roman" w:cs="Times New Roman"/>
          <w:sz w:val="28"/>
          <w:szCs w:val="28"/>
        </w:rPr>
      </w:pPr>
      <w:r>
        <w:rPr>
          <w:rFonts w:hint="default" w:ascii="Times New Roman" w:hAnsi="Times New Roman" w:cs="Times New Roman"/>
          <w:sz w:val="28"/>
          <w:szCs w:val="28"/>
        </w:rP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260ED94D">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22B32A21">
      <w:pPr>
        <w:pStyle w:val="67"/>
        <w:rPr>
          <w:rFonts w:hint="default" w:ascii="Times New Roman" w:hAnsi="Times New Roman" w:cs="Times New Roman"/>
          <w:sz w:val="28"/>
          <w:szCs w:val="28"/>
        </w:rPr>
      </w:pPr>
      <w:r>
        <w:rPr>
          <w:rFonts w:hint="default" w:ascii="Times New Roman" w:hAnsi="Times New Roman" w:cs="Times New Roman"/>
          <w:sz w:val="28"/>
          <w:szCs w:val="28"/>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4E63EE95">
      <w:pPr>
        <w:pStyle w:val="67"/>
        <w:rPr>
          <w:rFonts w:hint="default" w:ascii="Times New Roman" w:hAnsi="Times New Roman" w:cs="Times New Roman"/>
          <w:sz w:val="28"/>
          <w:szCs w:val="28"/>
        </w:rPr>
      </w:pPr>
      <w:r>
        <w:rPr>
          <w:rFonts w:hint="default" w:ascii="Times New Roman" w:hAnsi="Times New Roman" w:cs="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6AC4A59D">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разработка, оформление, поддержание и использование игровых пространств, спортивных и игровых площадок, зон активного и тихого отдыха;</w:t>
      </w:r>
    </w:p>
    <w:p w14:paraId="15126FEC">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7F5C7C2F">
      <w:pPr>
        <w:pStyle w:val="67"/>
        <w:rPr>
          <w:rFonts w:hint="default" w:ascii="Times New Roman" w:hAnsi="Times New Roman" w:cs="Times New Roman"/>
          <w:sz w:val="28"/>
          <w:szCs w:val="28"/>
        </w:rPr>
      </w:pPr>
      <w:r>
        <w:rPr>
          <w:rFonts w:hint="default" w:ascii="Times New Roman" w:hAnsi="Times New Roman" w:cs="Times New Roman"/>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A1513E8">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35A9766F">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1316148">
      <w:pPr>
        <w:rPr>
          <w:rFonts w:hint="default" w:ascii="Times New Roman" w:hAnsi="Times New Roman" w:cs="Times New Roman"/>
          <w:sz w:val="28"/>
          <w:szCs w:val="28"/>
        </w:rPr>
      </w:pPr>
      <w:r>
        <w:rPr>
          <w:rFonts w:hint="default" w:ascii="Times New Roman" w:hAnsi="Times New Roman" w:cs="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65A33592">
      <w:pPr>
        <w:rPr>
          <w:rFonts w:hint="default" w:ascii="Times New Roman" w:hAnsi="Times New Roman" w:cs="Times New Roman"/>
          <w:sz w:val="28"/>
          <w:szCs w:val="28"/>
        </w:rPr>
      </w:pPr>
    </w:p>
    <w:p w14:paraId="1E6DE2A5">
      <w:pPr>
        <w:rPr>
          <w:rFonts w:hint="default" w:ascii="Times New Roman" w:hAnsi="Times New Roman" w:cs="Times New Roman"/>
          <w:sz w:val="28"/>
          <w:szCs w:val="28"/>
        </w:rPr>
      </w:pPr>
      <w:r>
        <w:rPr>
          <w:rFonts w:hint="default" w:ascii="Times New Roman" w:hAnsi="Times New Roman" w:cs="Times New Roman"/>
          <w:b/>
          <w:bCs/>
          <w:sz w:val="28"/>
          <w:szCs w:val="28"/>
        </w:rPr>
        <w:t>Модуль «Взаимодействие с родителями (законными представителями)»</w:t>
      </w:r>
    </w:p>
    <w:p w14:paraId="789CA576">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взаимодействия с родителями (законными представителями) обучающихся предусматривает:</w:t>
      </w:r>
    </w:p>
    <w:p w14:paraId="2C8491AF">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74D5BD1D">
      <w:pPr>
        <w:pStyle w:val="67"/>
        <w:rPr>
          <w:rFonts w:hint="default" w:ascii="Times New Roman" w:hAnsi="Times New Roman" w:cs="Times New Roman"/>
          <w:sz w:val="28"/>
          <w:szCs w:val="28"/>
        </w:rPr>
      </w:pPr>
      <w:r>
        <w:rPr>
          <w:rFonts w:hint="default" w:ascii="Times New Roma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6C4F9DF">
      <w:pPr>
        <w:pStyle w:val="67"/>
        <w:rPr>
          <w:rFonts w:hint="default" w:ascii="Times New Roman" w:hAnsi="Times New Roman" w:cs="Times New Roman"/>
          <w:sz w:val="28"/>
          <w:szCs w:val="28"/>
        </w:rPr>
      </w:pPr>
      <w:r>
        <w:rPr>
          <w:rFonts w:hint="default" w:ascii="Times New Roman" w:hAnsi="Times New Roman" w:cs="Times New Roman"/>
          <w:sz w:val="28"/>
          <w:szCs w:val="28"/>
        </w:rPr>
        <w:t>родительские дни, в которые родители (законные представители) могут посещать уроки и внеурочные занятия;</w:t>
      </w:r>
    </w:p>
    <w:p w14:paraId="0DB2AF11">
      <w:pPr>
        <w:pStyle w:val="67"/>
        <w:rPr>
          <w:rFonts w:hint="default" w:ascii="Times New Roman" w:hAnsi="Times New Roman" w:cs="Times New Roman"/>
          <w:sz w:val="28"/>
          <w:szCs w:val="28"/>
        </w:rPr>
      </w:pPr>
      <w:r>
        <w:rPr>
          <w:rFonts w:hint="default" w:ascii="Times New Roman" w:hAnsi="Times New Roman" w:cs="Times New Roman"/>
          <w:sz w:val="28"/>
          <w:szCs w:val="28"/>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1AF2C47E">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6E68DAC8">
      <w:pPr>
        <w:pStyle w:val="67"/>
        <w:rPr>
          <w:rFonts w:hint="default" w:ascii="Times New Roman" w:hAnsi="Times New Roman" w:cs="Times New Roman"/>
          <w:sz w:val="28"/>
          <w:szCs w:val="28"/>
        </w:rPr>
      </w:pPr>
      <w:r>
        <w:rPr>
          <w:rFonts w:hint="default" w:ascii="Times New Roman" w:hAnsi="Times New Roman" w:cs="Times New Roman"/>
          <w:sz w:val="28"/>
          <w:szCs w:val="28"/>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479E0FA9">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15CB9A8B">
      <w:pPr>
        <w:pStyle w:val="67"/>
        <w:rPr>
          <w:rFonts w:hint="default" w:ascii="Times New Roman" w:hAnsi="Times New Roman" w:cs="Times New Roman"/>
          <w:sz w:val="28"/>
          <w:szCs w:val="28"/>
        </w:rPr>
      </w:pPr>
      <w:r>
        <w:rPr>
          <w:rFonts w:hint="default" w:ascii="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14:paraId="3EF4794C">
      <w:pPr>
        <w:pStyle w:val="67"/>
        <w:rPr>
          <w:rFonts w:hint="default" w:ascii="Times New Roman" w:hAnsi="Times New Roman" w:cs="Times New Roman"/>
          <w:sz w:val="28"/>
          <w:szCs w:val="28"/>
        </w:rPr>
      </w:pPr>
      <w:r>
        <w:rPr>
          <w:rFonts w:hint="default" w:ascii="Times New Roman" w:hAnsi="Times New Roman" w:cs="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43DE384B">
      <w:pPr>
        <w:rPr>
          <w:rFonts w:hint="default" w:ascii="Times New Roman" w:hAnsi="Times New Roman" w:cs="Times New Roman"/>
          <w:sz w:val="28"/>
          <w:szCs w:val="28"/>
        </w:rPr>
      </w:pPr>
    </w:p>
    <w:p w14:paraId="3F226D5D">
      <w:pPr>
        <w:rPr>
          <w:rFonts w:hint="default" w:ascii="Times New Roman" w:hAnsi="Times New Roman" w:cs="Times New Roman"/>
          <w:sz w:val="28"/>
          <w:szCs w:val="28"/>
        </w:rPr>
      </w:pPr>
      <w:r>
        <w:rPr>
          <w:rFonts w:hint="default" w:ascii="Times New Roman" w:hAnsi="Times New Roman" w:cs="Times New Roman"/>
          <w:b/>
          <w:bCs/>
          <w:sz w:val="28"/>
          <w:szCs w:val="28"/>
        </w:rPr>
        <w:t>Модуль «Самоуправление»</w:t>
      </w:r>
    </w:p>
    <w:p w14:paraId="26CA53A4">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ученического самоуправления в МБОУ «Новосуркинская ООШ» предусматривает:</w:t>
      </w:r>
    </w:p>
    <w:p w14:paraId="3AF77FAA">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и деятельность органов ученического самоуправления (совет обучающихся или других), избранных обучающимися;</w:t>
      </w:r>
    </w:p>
    <w:p w14:paraId="43E9625E">
      <w:pPr>
        <w:pStyle w:val="67"/>
        <w:rPr>
          <w:rFonts w:hint="default" w:ascii="Times New Roman" w:hAnsi="Times New Roman" w:cs="Times New Roman"/>
          <w:sz w:val="28"/>
          <w:szCs w:val="28"/>
        </w:rPr>
      </w:pPr>
      <w:r>
        <w:rPr>
          <w:rFonts w:hint="default" w:ascii="Times New Roman" w:hAnsi="Times New Roman" w:cs="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14:paraId="6B6F802B">
      <w:pPr>
        <w:pStyle w:val="67"/>
        <w:rPr>
          <w:rFonts w:hint="default" w:ascii="Times New Roman" w:hAnsi="Times New Roman" w:cs="Times New Roman"/>
          <w:sz w:val="28"/>
          <w:szCs w:val="28"/>
        </w:rPr>
      </w:pPr>
      <w:r>
        <w:rPr>
          <w:rFonts w:hint="default" w:ascii="Times New Roman" w:hAnsi="Times New Roman" w:cs="Times New Roman"/>
          <w:sz w:val="28"/>
          <w:szCs w:val="28"/>
        </w:rPr>
        <w:t>защиту органами ученического самоуправления законных интересов и прав обучающихся;</w:t>
      </w:r>
    </w:p>
    <w:p w14:paraId="2F94F186">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00027DEC">
      <w:pPr>
        <w:rPr>
          <w:rFonts w:hint="default" w:ascii="Times New Roman" w:hAnsi="Times New Roman" w:cs="Times New Roman"/>
          <w:sz w:val="28"/>
          <w:szCs w:val="28"/>
        </w:rPr>
      </w:pPr>
    </w:p>
    <w:p w14:paraId="7AA56AD9">
      <w:pPr>
        <w:rPr>
          <w:rFonts w:hint="default" w:ascii="Times New Roman" w:hAnsi="Times New Roman" w:cs="Times New Roman"/>
          <w:sz w:val="28"/>
          <w:szCs w:val="28"/>
        </w:rPr>
      </w:pPr>
      <w:r>
        <w:rPr>
          <w:rFonts w:hint="default" w:ascii="Times New Roman" w:hAnsi="Times New Roman" w:cs="Times New Roman"/>
          <w:b/>
          <w:bCs/>
          <w:sz w:val="28"/>
          <w:szCs w:val="28"/>
        </w:rPr>
        <w:t>Модуль «Профилактика и безопасность»</w:t>
      </w:r>
    </w:p>
    <w:p w14:paraId="3700F5CE">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3AE2A18C">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35C5D2A">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96EDDEA">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1D4422B1">
      <w:pPr>
        <w:pStyle w:val="67"/>
        <w:rPr>
          <w:rFonts w:hint="default" w:ascii="Times New Roman" w:hAnsi="Times New Roman" w:cs="Times New Roman"/>
          <w:sz w:val="28"/>
          <w:szCs w:val="28"/>
        </w:rPr>
      </w:pPr>
      <w:r>
        <w:rPr>
          <w:rFonts w:hint="default" w:ascii="Times New Roman" w:hAnsi="Times New Roman" w:cs="Times New Roman"/>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59F39B1E">
      <w:pPr>
        <w:pStyle w:val="67"/>
        <w:rPr>
          <w:rFonts w:hint="default" w:ascii="Times New Roman" w:hAnsi="Times New Roman" w:cs="Times New Roman"/>
          <w:sz w:val="28"/>
          <w:szCs w:val="28"/>
        </w:rPr>
      </w:pPr>
      <w:r>
        <w:rPr>
          <w:rFonts w:hint="default" w:ascii="Times New Roman" w:hAnsi="Times New Roman" w:cs="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7192BE4A">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59B0868">
      <w:pPr>
        <w:pStyle w:val="67"/>
        <w:rPr>
          <w:rFonts w:hint="default" w:ascii="Times New Roman" w:hAnsi="Times New Roman" w:cs="Times New Roman"/>
          <w:sz w:val="28"/>
          <w:szCs w:val="28"/>
        </w:rPr>
      </w:pPr>
      <w:r>
        <w:rPr>
          <w:rFonts w:hint="default" w:ascii="Times New Roman" w:hAnsi="Times New Roman" w:cs="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479E4A6F">
      <w:pPr>
        <w:pStyle w:val="67"/>
        <w:rPr>
          <w:rFonts w:hint="default" w:ascii="Times New Roman" w:hAnsi="Times New Roman" w:cs="Times New Roman"/>
          <w:sz w:val="28"/>
          <w:szCs w:val="28"/>
        </w:rPr>
      </w:pPr>
      <w:r>
        <w:rPr>
          <w:rFonts w:hint="default" w:ascii="Times New Roman"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1E9A5733">
      <w:pPr>
        <w:pStyle w:val="67"/>
        <w:rPr>
          <w:rFonts w:hint="default" w:ascii="Times New Roman" w:hAnsi="Times New Roman" w:cs="Times New Roman"/>
          <w:sz w:val="28"/>
          <w:szCs w:val="28"/>
        </w:rPr>
      </w:pPr>
      <w:r>
        <w:rPr>
          <w:rFonts w:hint="default" w:ascii="Times New Roman"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14:paraId="2012E265">
      <w:pPr>
        <w:pStyle w:val="67"/>
        <w:rPr>
          <w:rFonts w:hint="default" w:ascii="Times New Roman" w:hAnsi="Times New Roman" w:cs="Times New Roman"/>
          <w:sz w:val="28"/>
          <w:szCs w:val="28"/>
        </w:rPr>
      </w:pPr>
      <w:r>
        <w:rPr>
          <w:rFonts w:hint="default" w:ascii="Times New Roman" w:hAnsi="Times New Roman" w:cs="Times New Roman"/>
          <w:sz w:val="28"/>
          <w:szCs w:val="28"/>
        </w:rPr>
        <w:t>профилактику жестокого обращения с пожилыми людьми, профилактику безнадзорности и правонарушений;</w:t>
      </w:r>
    </w:p>
    <w:p w14:paraId="27679D97">
      <w:pPr>
        <w:pStyle w:val="67"/>
        <w:rPr>
          <w:rFonts w:hint="default" w:ascii="Times New Roman" w:hAnsi="Times New Roman" w:cs="Times New Roman"/>
          <w:sz w:val="28"/>
          <w:szCs w:val="28"/>
        </w:rPr>
      </w:pPr>
      <w:r>
        <w:rPr>
          <w:rFonts w:hint="default" w:ascii="Times New Roman" w:hAnsi="Times New Roman" w:cs="Times New Roman"/>
          <w:sz w:val="28"/>
          <w:szCs w:val="28"/>
        </w:rPr>
        <w:t>профилактические работы по предупреждению жестокого обращения с детьми, профилактику употребления ПАВ, алкоголя и табакокурения и т.д.</w:t>
      </w:r>
    </w:p>
    <w:p w14:paraId="1185E660">
      <w:pPr>
        <w:pStyle w:val="67"/>
        <w:numPr>
          <w:ilvl w:val="0"/>
          <w:numId w:val="0"/>
        </w:numPr>
        <w:ind w:left="709"/>
        <w:rPr>
          <w:rFonts w:hint="default" w:ascii="Times New Roman" w:hAnsi="Times New Roman" w:cs="Times New Roman"/>
          <w:b/>
          <w:sz w:val="28"/>
          <w:szCs w:val="28"/>
        </w:rPr>
      </w:pPr>
    </w:p>
    <w:p w14:paraId="5CD9E9F6">
      <w:pPr>
        <w:pStyle w:val="67"/>
        <w:numPr>
          <w:ilvl w:val="0"/>
          <w:numId w:val="0"/>
        </w:numPr>
        <w:ind w:left="709"/>
        <w:rPr>
          <w:rFonts w:hint="default" w:ascii="Times New Roman" w:hAnsi="Times New Roman" w:cs="Times New Roman"/>
          <w:b/>
          <w:sz w:val="28"/>
          <w:szCs w:val="28"/>
        </w:rPr>
      </w:pPr>
      <w:r>
        <w:rPr>
          <w:rFonts w:hint="default" w:ascii="Times New Roman" w:hAnsi="Times New Roman" w:cs="Times New Roman"/>
          <w:b/>
          <w:sz w:val="28"/>
          <w:szCs w:val="28"/>
        </w:rPr>
        <w:t>Модуль «Комплексная безопасность»</w:t>
      </w:r>
    </w:p>
    <w:p w14:paraId="42FFCC98">
      <w:pPr>
        <w:widowControl w:val="0"/>
        <w:wordWrap w:val="0"/>
        <w:autoSpaceDE w:val="0"/>
        <w:autoSpaceDN w:val="0"/>
        <w:spacing w:line="240" w:lineRule="auto"/>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Реализуется в следующих направлениях:</w:t>
      </w:r>
    </w:p>
    <w:p w14:paraId="6A58B63D">
      <w:pPr>
        <w:numPr>
          <w:ilvl w:val="0"/>
          <w:numId w:val="7"/>
        </w:numPr>
        <w:bidi w:val="0"/>
        <w:rPr>
          <w:rFonts w:hint="default" w:ascii="Times New Roman" w:hAnsi="Times New Roman" w:cs="Times New Roman"/>
          <w:b/>
          <w:bCs/>
          <w:sz w:val="28"/>
          <w:szCs w:val="28"/>
          <w:lang w:eastAsia="ko-KR"/>
        </w:rPr>
      </w:pPr>
      <w:r>
        <w:rPr>
          <w:rFonts w:hint="default" w:ascii="Times New Roman" w:hAnsi="Times New Roman" w:cs="Times New Roman"/>
          <w:b/>
          <w:bCs/>
          <w:sz w:val="28"/>
          <w:szCs w:val="28"/>
          <w:lang w:eastAsia="ko-KR"/>
        </w:rPr>
        <w:t>Работа по антитеррористической защищенности и противодействию терроризму и экстремизму</w:t>
      </w:r>
    </w:p>
    <w:p w14:paraId="685425E3">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воспитание уважительного отношения к людям всего мира вне зависимости от национальности, религии, социального и имущественного положения;</w:t>
      </w:r>
    </w:p>
    <w:p w14:paraId="7F3E6C99">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воспитание культуры межнационального согласия и уважения;</w:t>
      </w:r>
    </w:p>
    <w:p w14:paraId="18D92272">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создание психологически безопасной поддерживающей, доброжелательной среду в образовательной организации, исключающей проявление агрессии, психологического и физического травмирования;</w:t>
      </w:r>
    </w:p>
    <w:p w14:paraId="5D0B2270">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w:t>
      </w:r>
    </w:p>
    <w:p w14:paraId="0F351747">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расширение возможностей для проявления социальной, творческой активности детей и молодежи, занятий спортом.</w:t>
      </w:r>
    </w:p>
    <w:p w14:paraId="02CACA8D">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Исходя из задач, работа в лицее организована по следующим направлениям:</w:t>
      </w:r>
    </w:p>
    <w:p w14:paraId="38C928D6">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информирование учащихся об экстремизме, об опасности экстремистских организаций;</w:t>
      </w:r>
    </w:p>
    <w:p w14:paraId="18307AA1">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разъяснение мер ответственности родителей и учащихся за правонарушения экстремистской направленности;</w:t>
      </w:r>
    </w:p>
    <w:p w14:paraId="16DD37A6">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формирование толерантности у подростков, повышение их социальной компетентности, прежде всего способности к слушанию, сочувствию, состраданию;</w:t>
      </w:r>
    </w:p>
    <w:p w14:paraId="3FACA7E2">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 xml:space="preserve">снижение у учащихся предубеждений и стереотипов в сфере межличностного общения, чему способствует совместная деятельность детей, творческая атмосфера в группе, </w:t>
      </w:r>
    </w:p>
    <w:p w14:paraId="5DB15501">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14:paraId="7716E146">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формирование у учащихся понимания ценностей разнообразий и различий, уважения достоинства каждого человека;</w:t>
      </w:r>
    </w:p>
    <w:p w14:paraId="43CD396F">
      <w:pPr>
        <w:widowControl w:val="0"/>
        <w:numPr>
          <w:ilvl w:val="0"/>
          <w:numId w:val="8"/>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создание условий для снижения агрессии, напряженности.</w:t>
      </w:r>
    </w:p>
    <w:p w14:paraId="33212CAB">
      <w:pPr>
        <w:widowControl w:val="0"/>
        <w:autoSpaceDE w:val="0"/>
        <w:autoSpaceDN w:val="0"/>
        <w:spacing w:line="240" w:lineRule="auto"/>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Для этого в лицее используются следующие формы работы:</w:t>
      </w:r>
    </w:p>
    <w:p w14:paraId="1ABB71B1">
      <w:pPr>
        <w:widowControl w:val="0"/>
        <w:autoSpaceDE w:val="0"/>
        <w:autoSpaceDN w:val="0"/>
        <w:spacing w:line="240" w:lineRule="auto"/>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На уровне школы:</w:t>
      </w:r>
    </w:p>
    <w:p w14:paraId="2405576A">
      <w:pPr>
        <w:widowControl w:val="0"/>
        <w:numPr>
          <w:ilvl w:val="0"/>
          <w:numId w:val="9"/>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библиотечные выставки тематических материалов и книжные выставки ((«Мы против террора!», «День памяти жертв фашизма»);</w:t>
      </w:r>
    </w:p>
    <w:p w14:paraId="7BF73540">
      <w:pPr>
        <w:widowControl w:val="0"/>
        <w:numPr>
          <w:ilvl w:val="0"/>
          <w:numId w:val="9"/>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действия по сигналу «Внимание всем!» и по сигналу о срочной эвакуации;</w:t>
      </w:r>
    </w:p>
    <w:p w14:paraId="55C2DDD9">
      <w:pPr>
        <w:widowControl w:val="0"/>
        <w:numPr>
          <w:ilvl w:val="0"/>
          <w:numId w:val="9"/>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участие в Декаде противодействию идеологии терроризма и экстремизма;</w:t>
      </w:r>
    </w:p>
    <w:p w14:paraId="4BFACBF3">
      <w:pPr>
        <w:widowControl w:val="0"/>
        <w:numPr>
          <w:ilvl w:val="0"/>
          <w:numId w:val="9"/>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раздача памяток, буклетов антитеррористической и антиэкстремистской направленности.</w:t>
      </w:r>
    </w:p>
    <w:p w14:paraId="6F6F0E5A">
      <w:pPr>
        <w:widowControl w:val="0"/>
        <w:autoSpaceDE w:val="0"/>
        <w:autoSpaceDN w:val="0"/>
        <w:spacing w:line="240" w:lineRule="auto"/>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На уровне классов:</w:t>
      </w:r>
    </w:p>
    <w:p w14:paraId="1286942D">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тематические беседы и классные часы по действиям в случае угрозы террористического акта («День солидарности в борьбе с терроризмом», «Ложное сообщение;</w:t>
      </w:r>
    </w:p>
    <w:p w14:paraId="4FEF3107">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о террористической угрозе – шутка, смех или слезы?», «Административная и уголовная ответственность за экстремизм и терроризм»);</w:t>
      </w:r>
    </w:p>
    <w:p w14:paraId="2638B99A">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просмотр и обсуждение тематических фильмов и видеороликов;</w:t>
      </w:r>
    </w:p>
    <w:p w14:paraId="69351D8A">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конкурсы рисунков и плакатов антитеррористической и антиэкстремистской направленности («Скажи «нет» экстремизму», «Нет терроризму», «Мы за безопасный мир», «Телефон доверия»);</w:t>
      </w:r>
    </w:p>
    <w:p w14:paraId="35BB13BF">
      <w:pPr>
        <w:widowControl w:val="0"/>
        <w:numPr>
          <w:ilvl w:val="0"/>
          <w:numId w:val="10"/>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тематические мероприятия, посвящённые Международному дня детского телефона доверия;</w:t>
      </w:r>
    </w:p>
    <w:p w14:paraId="64F14D58">
      <w:pPr>
        <w:widowControl w:val="0"/>
        <w:numPr>
          <w:ilvl w:val="0"/>
          <w:numId w:val="11"/>
        </w:numPr>
        <w:wordWrap w:val="0"/>
        <w:autoSpaceDE w:val="0"/>
        <w:autoSpaceDN w:val="0"/>
        <w:spacing w:line="240" w:lineRule="auto"/>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встречи с сотрудниками правоохранительных органов.</w:t>
      </w:r>
    </w:p>
    <w:p w14:paraId="18310356">
      <w:pPr>
        <w:widowControl w:val="0"/>
        <w:wordWrap w:val="0"/>
        <w:autoSpaceDE w:val="0"/>
        <w:autoSpaceDN w:val="0"/>
        <w:spacing w:line="240" w:lineRule="auto"/>
        <w:rPr>
          <w:rFonts w:hint="default" w:ascii="Times New Roman" w:hAnsi="Times New Roman" w:eastAsia="Times New Roman" w:cs="Times New Roman"/>
          <w:kern w:val="2"/>
          <w:sz w:val="28"/>
          <w:szCs w:val="28"/>
          <w:lang w:eastAsia="ko-KR"/>
        </w:rPr>
      </w:pPr>
    </w:p>
    <w:p w14:paraId="2B59AFF8">
      <w:pPr>
        <w:pStyle w:val="93"/>
        <w:widowControl w:val="0"/>
        <w:numPr>
          <w:ilvl w:val="0"/>
          <w:numId w:val="7"/>
        </w:numPr>
        <w:shd w:val="clear" w:color="auto" w:fill="FFFFFF" w:themeFill="background1"/>
        <w:wordWrap w:val="0"/>
        <w:autoSpaceDE w:val="0"/>
        <w:autoSpaceDN w:val="0"/>
        <w:spacing w:line="240" w:lineRule="auto"/>
        <w:contextualSpacing/>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Пожарная безопасность:</w:t>
      </w:r>
    </w:p>
    <w:p w14:paraId="51FBE465">
      <w:pPr>
        <w:pStyle w:val="93"/>
        <w:widowControl w:val="0"/>
        <w:shd w:val="clear" w:color="auto" w:fill="FFFFFF" w:themeFill="background1"/>
        <w:wordWrap w:val="0"/>
        <w:autoSpaceDE w:val="0"/>
        <w:autoSpaceDN w:val="0"/>
        <w:spacing w:line="240" w:lineRule="auto"/>
        <w:ind w:left="720" w:firstLine="0"/>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Организация работы ДЮП по профилактической работе</w:t>
      </w:r>
    </w:p>
    <w:p w14:paraId="50300696">
      <w:pPr>
        <w:pStyle w:val="93"/>
        <w:widowControl w:val="0"/>
        <w:shd w:val="clear" w:color="auto" w:fill="FFFFFF" w:themeFill="background1"/>
        <w:wordWrap w:val="0"/>
        <w:autoSpaceDE w:val="0"/>
        <w:autoSpaceDN w:val="0"/>
        <w:spacing w:line="240" w:lineRule="auto"/>
        <w:ind w:left="720" w:firstLine="0"/>
        <w:contextualSpacing/>
        <w:rPr>
          <w:rFonts w:hint="default" w:ascii="Times New Roman" w:hAnsi="Times New Roman" w:eastAsia="Times New Roman" w:cs="Times New Roman"/>
          <w:kern w:val="2"/>
          <w:sz w:val="28"/>
          <w:szCs w:val="28"/>
          <w:lang w:eastAsia="ko-KR"/>
        </w:rPr>
      </w:pPr>
    </w:p>
    <w:p w14:paraId="2AC079A3">
      <w:pPr>
        <w:pStyle w:val="93"/>
        <w:widowControl w:val="0"/>
        <w:numPr>
          <w:ilvl w:val="0"/>
          <w:numId w:val="12"/>
        </w:numPr>
        <w:shd w:val="clear" w:color="auto" w:fill="FFFFFF" w:themeFill="background1"/>
        <w:wordWrap w:val="0"/>
        <w:autoSpaceDE w:val="0"/>
        <w:autoSpaceDN w:val="0"/>
        <w:spacing w:line="240" w:lineRule="auto"/>
        <w:contextualSpacing/>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Дорожная безопасность</w:t>
      </w:r>
    </w:p>
    <w:p w14:paraId="72877460">
      <w:pPr>
        <w:pStyle w:val="93"/>
        <w:widowControl w:val="0"/>
        <w:shd w:val="clear" w:color="auto" w:fill="FFFFFF" w:themeFill="background1"/>
        <w:wordWrap w:val="0"/>
        <w:autoSpaceDE w:val="0"/>
        <w:autoSpaceDN w:val="0"/>
        <w:spacing w:line="240" w:lineRule="auto"/>
        <w:ind w:left="720" w:firstLine="0"/>
        <w:contextualSpacing/>
        <w:rPr>
          <w:rFonts w:hint="default" w:ascii="Times New Roman" w:hAnsi="Times New Roman" w:eastAsia="Times New Roman" w:cs="Times New Roman"/>
          <w:kern w:val="2"/>
          <w:sz w:val="28"/>
          <w:szCs w:val="28"/>
          <w:lang w:eastAsia="ko-KR"/>
        </w:rPr>
      </w:pPr>
      <w:r>
        <w:rPr>
          <w:rFonts w:hint="default" w:ascii="Times New Roman" w:hAnsi="Times New Roman" w:eastAsia="Times New Roman" w:cs="Times New Roman"/>
          <w:kern w:val="2"/>
          <w:sz w:val="28"/>
          <w:szCs w:val="28"/>
          <w:lang w:eastAsia="ko-KR"/>
        </w:rPr>
        <w:t>Организация работы ЮИД по профилактической работе</w:t>
      </w:r>
    </w:p>
    <w:p w14:paraId="5D798AA6">
      <w:pPr>
        <w:pStyle w:val="93"/>
        <w:widowControl w:val="0"/>
        <w:shd w:val="clear" w:color="auto" w:fill="FFFFFF" w:themeFill="background1"/>
        <w:wordWrap w:val="0"/>
        <w:autoSpaceDE w:val="0"/>
        <w:autoSpaceDN w:val="0"/>
        <w:spacing w:line="240" w:lineRule="auto"/>
        <w:ind w:left="720" w:firstLine="0"/>
        <w:contextualSpacing/>
        <w:rPr>
          <w:rFonts w:hint="default" w:ascii="Times New Roman" w:hAnsi="Times New Roman" w:eastAsia="Times New Roman" w:cs="Times New Roman"/>
          <w:kern w:val="2"/>
          <w:sz w:val="28"/>
          <w:szCs w:val="28"/>
          <w:lang w:eastAsia="ko-KR"/>
        </w:rPr>
      </w:pPr>
    </w:p>
    <w:p w14:paraId="35073310">
      <w:pPr>
        <w:pStyle w:val="93"/>
        <w:widowControl w:val="0"/>
        <w:numPr>
          <w:ilvl w:val="0"/>
          <w:numId w:val="12"/>
        </w:numPr>
        <w:shd w:val="clear" w:color="auto" w:fill="FFFFFF" w:themeFill="background1"/>
        <w:wordWrap w:val="0"/>
        <w:autoSpaceDE w:val="0"/>
        <w:autoSpaceDN w:val="0"/>
        <w:spacing w:line="240" w:lineRule="auto"/>
        <w:contextualSpacing/>
        <w:rPr>
          <w:rFonts w:hint="default" w:ascii="Times New Roman" w:hAnsi="Times New Roman" w:eastAsia="Times New Roman" w:cs="Times New Roman"/>
          <w:b/>
          <w:kern w:val="2"/>
          <w:sz w:val="28"/>
          <w:szCs w:val="28"/>
          <w:lang w:eastAsia="ko-KR"/>
        </w:rPr>
      </w:pPr>
      <w:r>
        <w:rPr>
          <w:rFonts w:hint="default" w:ascii="Times New Roman" w:hAnsi="Times New Roman" w:eastAsia="Times New Roman" w:cs="Times New Roman"/>
          <w:b/>
          <w:kern w:val="2"/>
          <w:sz w:val="28"/>
          <w:szCs w:val="28"/>
          <w:lang w:eastAsia="ko-KR"/>
        </w:rPr>
        <w:t>Информационная безопасность</w:t>
      </w:r>
    </w:p>
    <w:p w14:paraId="7A1B0565">
      <w:pPr>
        <w:pStyle w:val="93"/>
        <w:widowControl w:val="0"/>
        <w:shd w:val="clear" w:color="auto" w:fill="FFFFFF" w:themeFill="background1"/>
        <w:wordWrap w:val="0"/>
        <w:autoSpaceDE w:val="0"/>
        <w:autoSpaceDN w:val="0"/>
        <w:spacing w:line="240" w:lineRule="auto"/>
        <w:ind w:left="720" w:firstLine="0"/>
        <w:contextualSpacing/>
        <w:jc w:val="left"/>
        <w:rPr>
          <w:rFonts w:hint="default" w:ascii="Times New Roman" w:hAnsi="Times New Roman" w:cs="Times New Roman"/>
          <w:color w:val="000000"/>
          <w:sz w:val="28"/>
          <w:szCs w:val="28"/>
          <w:shd w:val="clear" w:color="auto" w:fill="FFFFFF"/>
        </w:rPr>
      </w:pPr>
      <w:r>
        <w:rPr>
          <w:rFonts w:hint="default" w:ascii="Times New Roman" w:hAnsi="Times New Roman" w:cs="Times New Roman"/>
          <w:sz w:val="28"/>
          <w:szCs w:val="28"/>
        </w:rPr>
        <w:t>Создание безопасной информационной среды в школе</w:t>
      </w:r>
      <w:r>
        <w:rPr>
          <w:rFonts w:hint="default" w:ascii="Times New Roman" w:hAnsi="Times New Roman" w:cs="Times New Roman"/>
          <w:sz w:val="28"/>
          <w:szCs w:val="28"/>
        </w:rPr>
        <w:br w:type="textWrapping"/>
      </w:r>
      <w:r>
        <w:rPr>
          <w:rFonts w:hint="default" w:ascii="Times New Roman" w:hAnsi="Times New Roman" w:cs="Times New Roman"/>
          <w:sz w:val="28"/>
          <w:szCs w:val="28"/>
        </w:rPr>
        <w:t>-   Обеспечение защиты компьютеров от внешних несанкционированных воздействий (компьютерные вирусы, логические бомбы, атаки хакеров и т. д.)</w:t>
      </w:r>
      <w:r>
        <w:rPr>
          <w:rFonts w:hint="default" w:ascii="Times New Roman" w:hAnsi="Times New Roman" w:cs="Times New Roman"/>
          <w:sz w:val="28"/>
          <w:szCs w:val="28"/>
        </w:rPr>
        <w:br w:type="textWrapping"/>
      </w:r>
      <w:r>
        <w:rPr>
          <w:rFonts w:hint="default" w:ascii="Times New Roman" w:hAnsi="Times New Roman" w:cs="Times New Roman"/>
          <w:sz w:val="28"/>
          <w:szCs w:val="28"/>
        </w:rPr>
        <w:t>-   Установление строгого контроля над электронной почтой и доступом к сети Интернет.</w:t>
      </w:r>
      <w:r>
        <w:rPr>
          <w:rFonts w:hint="default" w:ascii="Times New Roman" w:hAnsi="Times New Roman" w:cs="Times New Roman"/>
          <w:sz w:val="28"/>
          <w:szCs w:val="28"/>
        </w:rPr>
        <w:br w:type="textWrapping"/>
      </w:r>
      <w:r>
        <w:rPr>
          <w:rFonts w:hint="default" w:ascii="Times New Roman" w:hAnsi="Times New Roman" w:cs="Times New Roman"/>
          <w:sz w:val="28"/>
          <w:szCs w:val="28"/>
        </w:rPr>
        <w:t>-   Установление соответствующих требованиям безопасности паролей на персональные ЭВМ</w:t>
      </w:r>
      <w:r>
        <w:rPr>
          <w:rFonts w:hint="default" w:ascii="Times New Roman" w:hAnsi="Times New Roman" w:cs="Times New Roman"/>
          <w:sz w:val="28"/>
          <w:szCs w:val="28"/>
        </w:rPr>
        <w:br w:type="textWrapping"/>
      </w:r>
      <w:r>
        <w:rPr>
          <w:rFonts w:hint="default" w:ascii="Times New Roman" w:hAnsi="Times New Roman" w:cs="Times New Roman"/>
          <w:sz w:val="28"/>
          <w:szCs w:val="28"/>
        </w:rPr>
        <w:t>•    Использование контент-фильтров  для фильтрации сайтов по их содержимом</w:t>
      </w:r>
      <w:r>
        <w:rPr>
          <w:rFonts w:hint="default" w:ascii="Times New Roman" w:hAnsi="Times New Roman" w:cs="Times New Roman"/>
          <w:color w:val="000000"/>
          <w:sz w:val="28"/>
          <w:szCs w:val="28"/>
          <w:shd w:val="clear" w:color="auto" w:fill="FFFFFF"/>
        </w:rPr>
        <w:t>у.</w:t>
      </w:r>
    </w:p>
    <w:p w14:paraId="1AC8DA33">
      <w:pPr>
        <w:pStyle w:val="93"/>
        <w:widowControl w:val="0"/>
        <w:shd w:val="clear" w:color="auto" w:fill="FFFFFF" w:themeFill="background1"/>
        <w:wordWrap w:val="0"/>
        <w:autoSpaceDE w:val="0"/>
        <w:autoSpaceDN w:val="0"/>
        <w:spacing w:line="240" w:lineRule="auto"/>
        <w:ind w:left="720" w:firstLine="0"/>
        <w:contextualSpacing/>
        <w:jc w:val="left"/>
        <w:rPr>
          <w:rFonts w:hint="default" w:ascii="Times New Roman" w:hAnsi="Times New Roman" w:eastAsia="Times New Roman" w:cs="Times New Roman"/>
          <w:b/>
          <w:kern w:val="2"/>
          <w:sz w:val="28"/>
          <w:szCs w:val="28"/>
          <w:lang w:eastAsia="ko-KR"/>
        </w:rPr>
      </w:pPr>
    </w:p>
    <w:p w14:paraId="703EC646">
      <w:pPr>
        <w:pStyle w:val="93"/>
        <w:numPr>
          <w:ilvl w:val="0"/>
          <w:numId w:val="12"/>
        </w:numPr>
        <w:shd w:val="clear" w:color="auto" w:fill="FFFFFF" w:themeFill="background1"/>
        <w:spacing w:after="200" w:line="240" w:lineRule="auto"/>
        <w:contextualSpacing/>
        <w:jc w:val="left"/>
        <w:rPr>
          <w:rFonts w:hint="default" w:ascii="Times New Roman" w:hAnsi="Times New Roman" w:eastAsia="Times New Roman" w:cs="Times New Roman"/>
          <w:b/>
          <w:sz w:val="28"/>
          <w:szCs w:val="28"/>
          <w:lang w:eastAsia="ko-KR"/>
        </w:rPr>
      </w:pPr>
      <w:r>
        <w:rPr>
          <w:rFonts w:hint="default" w:ascii="Times New Roman" w:hAnsi="Times New Roman" w:eastAsia="Times New Roman" w:cs="Times New Roman"/>
          <w:b/>
          <w:sz w:val="28"/>
          <w:szCs w:val="28"/>
          <w:lang w:eastAsia="ko-KR"/>
        </w:rPr>
        <w:t>Гражданская оборона и чрезвычайные ситуации.</w:t>
      </w:r>
    </w:p>
    <w:p w14:paraId="4F3C7131">
      <w:pPr>
        <w:rPr>
          <w:rFonts w:hint="default" w:ascii="Times New Roman" w:hAnsi="Times New Roman" w:cs="Times New Roman"/>
          <w:sz w:val="28"/>
          <w:szCs w:val="28"/>
        </w:rPr>
      </w:pPr>
      <w:r>
        <w:rPr>
          <w:rFonts w:hint="default" w:ascii="Times New Roman" w:hAnsi="Times New Roman" w:cs="Times New Roman"/>
          <w:sz w:val="28"/>
          <w:szCs w:val="28"/>
        </w:rPr>
        <w:t>-защита учащихся и постоянного состава образовательного учреждения от воздействия современных средств поражения;</w:t>
      </w:r>
    </w:p>
    <w:p w14:paraId="5CCF4562">
      <w:pPr>
        <w:rPr>
          <w:rFonts w:hint="default" w:ascii="Times New Roman" w:hAnsi="Times New Roman" w:cs="Times New Roman"/>
          <w:sz w:val="28"/>
          <w:szCs w:val="28"/>
        </w:rPr>
      </w:pPr>
      <w:r>
        <w:rPr>
          <w:rFonts w:hint="default" w:ascii="Times New Roman" w:hAnsi="Times New Roman" w:cs="Times New Roman"/>
          <w:sz w:val="28"/>
          <w:szCs w:val="28"/>
        </w:rPr>
        <w:t>-обучение учащихся и постоянного состава образовательного учреждения способам защиты от опасностей, возникающих при ведении военных действий или вследствие этих действий;</w:t>
      </w:r>
    </w:p>
    <w:p w14:paraId="16A59F9D">
      <w:pPr>
        <w:rPr>
          <w:rFonts w:hint="default" w:ascii="Times New Roman" w:hAnsi="Times New Roman" w:cs="Times New Roman"/>
          <w:sz w:val="28"/>
          <w:szCs w:val="28"/>
        </w:rPr>
      </w:pPr>
      <w:r>
        <w:rPr>
          <w:rFonts w:hint="default" w:ascii="Times New Roman" w:hAnsi="Times New Roman" w:cs="Times New Roman"/>
          <w:sz w:val="28"/>
          <w:szCs w:val="28"/>
        </w:rPr>
        <w:t>-создание системы оповещения учащихся и постоянного состава образовательного учреждения;</w:t>
      </w:r>
    </w:p>
    <w:p w14:paraId="6AE909CC">
      <w:pPr>
        <w:rPr>
          <w:rFonts w:hint="default" w:ascii="Times New Roman" w:hAnsi="Times New Roman" w:cs="Times New Roman"/>
          <w:sz w:val="28"/>
          <w:szCs w:val="28"/>
        </w:rPr>
      </w:pPr>
      <w:r>
        <w:rPr>
          <w:rFonts w:hint="default" w:ascii="Times New Roman" w:hAnsi="Times New Roman" w:cs="Times New Roman"/>
          <w:sz w:val="28"/>
          <w:szCs w:val="28"/>
        </w:rPr>
        <w:t>-эвакуация персонала и членов их семей и материальных ценностей в безопасные районы;</w:t>
      </w:r>
    </w:p>
    <w:p w14:paraId="0929C70E">
      <w:pPr>
        <w:rPr>
          <w:rFonts w:hint="default" w:ascii="Times New Roman" w:hAnsi="Times New Roman" w:cs="Times New Roman"/>
          <w:sz w:val="28"/>
          <w:szCs w:val="28"/>
        </w:rPr>
      </w:pPr>
      <w:r>
        <w:rPr>
          <w:rFonts w:hint="default" w:ascii="Times New Roman" w:hAnsi="Times New Roman" w:cs="Times New Roman"/>
          <w:sz w:val="28"/>
          <w:szCs w:val="28"/>
        </w:rPr>
        <w:t>-организация управления и взаимодействия с соседними организациями, территориальными органами управления и силами ГО.</w:t>
      </w:r>
    </w:p>
    <w:p w14:paraId="2665DCFE">
      <w:pPr>
        <w:pStyle w:val="93"/>
        <w:shd w:val="clear" w:color="auto" w:fill="FFFFFF" w:themeFill="background1"/>
        <w:spacing w:after="200" w:line="240" w:lineRule="auto"/>
        <w:ind w:left="720" w:firstLine="0"/>
        <w:contextualSpacing/>
        <w:jc w:val="left"/>
        <w:rPr>
          <w:rFonts w:hint="default" w:ascii="Times New Roman" w:hAnsi="Times New Roman" w:eastAsia="Times New Roman" w:cs="Times New Roman"/>
          <w:b/>
          <w:sz w:val="28"/>
          <w:szCs w:val="28"/>
          <w:lang w:eastAsia="ko-KR"/>
        </w:rPr>
      </w:pPr>
    </w:p>
    <w:p w14:paraId="334966FD">
      <w:pPr>
        <w:pStyle w:val="93"/>
        <w:numPr>
          <w:ilvl w:val="0"/>
          <w:numId w:val="12"/>
        </w:numPr>
        <w:shd w:val="clear" w:color="auto" w:fill="FFFFFF" w:themeFill="background1"/>
        <w:spacing w:after="200" w:line="240" w:lineRule="auto"/>
        <w:contextualSpacing/>
        <w:jc w:val="left"/>
        <w:rPr>
          <w:rFonts w:hint="default" w:ascii="Times New Roman" w:hAnsi="Times New Roman" w:eastAsia="Times New Roman" w:cs="Times New Roman"/>
          <w:sz w:val="28"/>
          <w:szCs w:val="28"/>
          <w:lang w:eastAsia="ko-KR"/>
        </w:rPr>
      </w:pPr>
      <w:r>
        <w:rPr>
          <w:rFonts w:hint="default" w:ascii="Times New Roman" w:hAnsi="Times New Roman" w:eastAsia="Times New Roman" w:cs="Times New Roman"/>
          <w:b/>
          <w:sz w:val="28"/>
          <w:szCs w:val="28"/>
          <w:lang w:eastAsia="ko-KR"/>
        </w:rPr>
        <w:t xml:space="preserve">Профилактика правонарушений, правовое и антикоррупционное воспитание  </w:t>
      </w:r>
    </w:p>
    <w:p w14:paraId="32A9FC50">
      <w:pPr>
        <w:rPr>
          <w:rFonts w:hint="default" w:ascii="Times New Roman" w:hAnsi="Times New Roman" w:cs="Times New Roman"/>
          <w:sz w:val="28"/>
          <w:szCs w:val="28"/>
        </w:rPr>
      </w:pPr>
      <w:r>
        <w:rPr>
          <w:rFonts w:hint="default" w:ascii="Times New Roman" w:hAnsi="Times New Roman" w:cs="Times New Roman"/>
          <w:sz w:val="28"/>
          <w:szCs w:val="28"/>
        </w:rPr>
        <w:t>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школе, принятие мер по их воспитанию и получению ими общего образования,  выявление  семей, оказавшиеся в сложных жизненных обстоятельствах,  оказание им помощи в обучении и воспитании детей. </w:t>
      </w:r>
    </w:p>
    <w:p w14:paraId="3E4158B6">
      <w:pPr>
        <w:rPr>
          <w:rFonts w:hint="default" w:ascii="Times New Roman" w:hAnsi="Times New Roman" w:cs="Times New Roman"/>
          <w:sz w:val="28"/>
          <w:szCs w:val="28"/>
        </w:rPr>
      </w:pPr>
      <w:r>
        <w:rPr>
          <w:rFonts w:hint="default" w:ascii="Times New Roman" w:hAnsi="Times New Roman" w:cs="Times New Roman"/>
          <w:sz w:val="28"/>
          <w:szCs w:val="28"/>
        </w:rPr>
        <w:t>В целях предупреждения беспризорности и правонарушений учащихся в МБОУ «Новосуркинская ООШ» организуется внутришкольный учет школьников и семей, оказавшихся в сложных жизненных обстоятельствах. Постановка на внутришкольный учет носит профилактический характер и является основанием для организации индивидуальной воспитательно-профилактической работы.</w:t>
      </w:r>
    </w:p>
    <w:p w14:paraId="58E3BE80">
      <w:pPr>
        <w:rPr>
          <w:rFonts w:hint="default" w:ascii="Times New Roman" w:hAnsi="Times New Roman" w:cs="Times New Roman"/>
          <w:sz w:val="28"/>
          <w:szCs w:val="28"/>
        </w:rPr>
      </w:pPr>
      <w:r>
        <w:rPr>
          <w:rFonts w:hint="default" w:ascii="Times New Roman" w:hAnsi="Times New Roman" w:cs="Times New Roman"/>
          <w:sz w:val="28"/>
          <w:szCs w:val="28"/>
        </w:rPr>
        <w:t>Вопросы профилактики правонарушений систематически рассматриваются на педсоветах, совещаниях, заседаниях МО классных руководителей, Совете по профилактике правонарушений и родительских собраниях.</w:t>
      </w:r>
    </w:p>
    <w:p w14:paraId="220FEEF6">
      <w:pPr>
        <w:rPr>
          <w:rFonts w:hint="default" w:ascii="Times New Roman" w:hAnsi="Times New Roman" w:cs="Times New Roman"/>
          <w:sz w:val="28"/>
          <w:szCs w:val="28"/>
        </w:rPr>
      </w:pPr>
    </w:p>
    <w:p w14:paraId="2B0D5731">
      <w:pPr>
        <w:rPr>
          <w:rFonts w:hint="default" w:ascii="Times New Roman" w:hAnsi="Times New Roman" w:cs="Times New Roman"/>
          <w:b/>
          <w:bCs/>
          <w:sz w:val="28"/>
          <w:szCs w:val="28"/>
        </w:rPr>
      </w:pPr>
    </w:p>
    <w:p w14:paraId="584F0604">
      <w:pPr>
        <w:rPr>
          <w:rFonts w:hint="default" w:ascii="Times New Roman" w:hAnsi="Times New Roman" w:cs="Times New Roman"/>
          <w:sz w:val="28"/>
          <w:szCs w:val="28"/>
        </w:rPr>
      </w:pPr>
      <w:r>
        <w:rPr>
          <w:rFonts w:hint="default" w:ascii="Times New Roman" w:hAnsi="Times New Roman" w:cs="Times New Roman"/>
          <w:b/>
          <w:bCs/>
          <w:sz w:val="28"/>
          <w:szCs w:val="28"/>
        </w:rPr>
        <w:t>Модуль «Социальное партнёрство»</w:t>
      </w:r>
    </w:p>
    <w:p w14:paraId="6AA6BF90">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социального партнёрства предусматривает:</w:t>
      </w:r>
    </w:p>
    <w:p w14:paraId="1A0FD7AC">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14:paraId="6CD1AB96">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42B08BFC">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14:paraId="09F70B02">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656DF1A3">
      <w:pPr>
        <w:pStyle w:val="67"/>
        <w:rPr>
          <w:rFonts w:hint="default" w:ascii="Times New Roman" w:hAnsi="Times New Roman" w:cs="Times New Roman"/>
          <w:sz w:val="28"/>
          <w:szCs w:val="28"/>
        </w:rPr>
      </w:pPr>
      <w:r>
        <w:rPr>
          <w:rFonts w:hint="default" w:ascii="Times New Roman" w:hAnsi="Times New Roman" w:cs="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5DBF6F8">
      <w:pPr>
        <w:rPr>
          <w:rFonts w:hint="default" w:ascii="Times New Roman" w:hAnsi="Times New Roman" w:cs="Times New Roman"/>
          <w:sz w:val="28"/>
          <w:szCs w:val="28"/>
        </w:rPr>
      </w:pPr>
    </w:p>
    <w:p w14:paraId="229E727E">
      <w:pPr>
        <w:rPr>
          <w:rFonts w:hint="default" w:ascii="Times New Roman" w:hAnsi="Times New Roman" w:cs="Times New Roman"/>
          <w:sz w:val="28"/>
          <w:szCs w:val="28"/>
        </w:rPr>
      </w:pPr>
      <w:r>
        <w:rPr>
          <w:rFonts w:hint="default" w:ascii="Times New Roman" w:hAnsi="Times New Roman" w:cs="Times New Roman"/>
          <w:b/>
          <w:bCs/>
          <w:sz w:val="28"/>
          <w:szCs w:val="28"/>
        </w:rPr>
        <w:t>Модуль «Профориентация»</w:t>
      </w:r>
    </w:p>
    <w:p w14:paraId="339B22EB">
      <w:pPr>
        <w:rPr>
          <w:rFonts w:hint="default" w:ascii="Times New Roman" w:hAnsi="Times New Roman" w:cs="Times New Roman"/>
          <w:sz w:val="28"/>
          <w:szCs w:val="28"/>
        </w:rPr>
      </w:pPr>
      <w:r>
        <w:rPr>
          <w:rFonts w:hint="default" w:ascii="Times New Roman" w:hAnsi="Times New Roman" w:cs="Times New Roman"/>
          <w:sz w:val="28"/>
          <w:szCs w:val="28"/>
        </w:rPr>
        <w:t>Реализация воспитательного потенциала профориентационной работы образовательной организации предусматривает:</w:t>
      </w:r>
    </w:p>
    <w:p w14:paraId="61974E5C">
      <w:pPr>
        <w:pStyle w:val="67"/>
        <w:rPr>
          <w:rFonts w:hint="default" w:ascii="Times New Roman" w:hAnsi="Times New Roman" w:cs="Times New Roman"/>
          <w:sz w:val="28"/>
          <w:szCs w:val="28"/>
        </w:rPr>
      </w:pPr>
      <w:r>
        <w:rPr>
          <w:rFonts w:hint="default" w:ascii="Times New Roman" w:hAnsi="Times New Roman" w:cs="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4A61A15">
      <w:pPr>
        <w:pStyle w:val="67"/>
        <w:rPr>
          <w:rFonts w:hint="default" w:ascii="Times New Roman" w:hAnsi="Times New Roman" w:cs="Times New Roman"/>
          <w:sz w:val="28"/>
          <w:szCs w:val="28"/>
        </w:rPr>
      </w:pPr>
      <w:r>
        <w:rPr>
          <w:rFonts w:hint="default" w:ascii="Times New Roman" w:hAnsi="Times New Roman" w:cs="Times New Roman"/>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7343585D">
      <w:pPr>
        <w:pStyle w:val="67"/>
        <w:rPr>
          <w:rFonts w:hint="default" w:ascii="Times New Roman" w:hAnsi="Times New Roman" w:cs="Times New Roman"/>
          <w:sz w:val="28"/>
          <w:szCs w:val="28"/>
        </w:rPr>
      </w:pPr>
      <w:r>
        <w:rPr>
          <w:rFonts w:hint="default" w:ascii="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14:paraId="79A1E596">
      <w:pPr>
        <w:pStyle w:val="67"/>
        <w:rPr>
          <w:rFonts w:hint="default" w:ascii="Times New Roman" w:hAnsi="Times New Roman" w:cs="Times New Roman"/>
          <w:sz w:val="28"/>
          <w:szCs w:val="28"/>
        </w:rPr>
      </w:pPr>
      <w:r>
        <w:rPr>
          <w:rFonts w:hint="default" w:ascii="Times New Roman" w:hAnsi="Times New Roman" w:cs="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2F1AACB">
      <w:pPr>
        <w:pStyle w:val="67"/>
        <w:rPr>
          <w:rFonts w:hint="default" w:ascii="Times New Roman" w:hAnsi="Times New Roman" w:cs="Times New Roman"/>
          <w:sz w:val="28"/>
          <w:szCs w:val="28"/>
        </w:rPr>
      </w:pPr>
      <w:r>
        <w:rPr>
          <w:rFonts w:hint="default" w:ascii="Times New Roman" w:hAnsi="Times New Roman" w:cs="Times New Roma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C321EF7">
      <w:pPr>
        <w:pStyle w:val="67"/>
        <w:rPr>
          <w:rFonts w:hint="default" w:ascii="Times New Roman" w:hAnsi="Times New Roman" w:cs="Times New Roman"/>
          <w:sz w:val="28"/>
          <w:szCs w:val="28"/>
        </w:rPr>
      </w:pPr>
      <w:r>
        <w:rPr>
          <w:rFonts w:hint="default" w:ascii="Times New Roman" w:hAnsi="Times New Roman" w:cs="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49DAAED0">
      <w:pPr>
        <w:pStyle w:val="67"/>
        <w:rPr>
          <w:rFonts w:hint="default" w:ascii="Times New Roman" w:hAnsi="Times New Roman" w:cs="Times New Roman"/>
          <w:sz w:val="28"/>
          <w:szCs w:val="28"/>
        </w:rPr>
      </w:pPr>
      <w:r>
        <w:rPr>
          <w:rFonts w:hint="default" w:ascii="Times New Roman" w:hAnsi="Times New Roman" w:cs="Times New Roman"/>
          <w:sz w:val="28"/>
          <w:szCs w:val="28"/>
        </w:rPr>
        <w:t>участие в работе всероссийских профориентационных проектов;</w:t>
      </w:r>
    </w:p>
    <w:p w14:paraId="65714D88">
      <w:pPr>
        <w:pStyle w:val="67"/>
        <w:rPr>
          <w:rFonts w:hint="default" w:ascii="Times New Roman" w:hAnsi="Times New Roman" w:cs="Times New Roman"/>
          <w:sz w:val="28"/>
          <w:szCs w:val="28"/>
        </w:rPr>
      </w:pPr>
      <w:r>
        <w:rPr>
          <w:rFonts w:hint="default" w:ascii="Times New Roma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6B850CB">
      <w:pPr>
        <w:pStyle w:val="67"/>
        <w:rPr>
          <w:rFonts w:hint="default" w:ascii="Times New Roman" w:hAnsi="Times New Roman" w:cs="Times New Roman"/>
          <w:sz w:val="28"/>
          <w:szCs w:val="28"/>
        </w:rPr>
      </w:pPr>
      <w:r>
        <w:rPr>
          <w:rFonts w:hint="default" w:ascii="Times New Roman" w:hAnsi="Times New Roman" w:cs="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800554A">
      <w:pPr>
        <w:rPr>
          <w:rFonts w:hint="default" w:ascii="Times New Roman" w:hAnsi="Times New Roman" w:cs="Times New Roman"/>
          <w:sz w:val="28"/>
          <w:szCs w:val="28"/>
        </w:rPr>
      </w:pPr>
    </w:p>
    <w:p w14:paraId="2FD4ADAF">
      <w:pPr>
        <w:rPr>
          <w:rFonts w:hint="default" w:ascii="Times New Roman" w:hAnsi="Times New Roman" w:cs="Times New Roman"/>
          <w:sz w:val="28"/>
          <w:szCs w:val="28"/>
        </w:rPr>
      </w:pPr>
      <w:r>
        <w:rPr>
          <w:rFonts w:hint="default" w:ascii="Times New Roman" w:hAnsi="Times New Roman" w:cs="Times New Roman"/>
          <w:b/>
          <w:bCs/>
          <w:sz w:val="28"/>
          <w:szCs w:val="28"/>
        </w:rPr>
        <w:t>Модуль «Дополнительное образование»</w:t>
      </w:r>
    </w:p>
    <w:p w14:paraId="6A31C918">
      <w:pPr>
        <w:rPr>
          <w:rFonts w:hint="default" w:ascii="Times New Roman" w:hAnsi="Times New Roman" w:cs="Times New Roman"/>
          <w:sz w:val="28"/>
          <w:szCs w:val="28"/>
        </w:rPr>
      </w:pPr>
      <w:r>
        <w:rPr>
          <w:rFonts w:hint="default" w:ascii="Times New Roman" w:hAnsi="Times New Roman" w:cs="Times New Roman"/>
          <w:sz w:val="28"/>
          <w:szCs w:val="28"/>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 ученика. Оно реализуется так же, как другие типы и виды образования, на основе конкретных образовательных программ. Дополнительное образование осуществляется на внебюджетной и бюджетной основах. Являясь неотъемлемой и интегрированной частью общего образования, дополнительное образование становится основой свободного выбора ребенком сфер и видов деятельности. Система дополнительного образования в школе играет важную роль: создает условия для развития, личностного самоопределения и самореализации обучающихся на всех уровнях обучения; расширяет спектр возможностей для удовлетворения разнообразных интересов и потребностей обучающихся и их семей в сфере образования, ориентируясь на интересы и потребности обучающихся и запросы родителей (законных представителей); является ресурсом мотивации личностного развития ребенка в области познания, творчества, информационных технологий, искусства, спорта и т.д.; организует занятия в детских объединениях как сверстников, так и разновозрастных детей, которые создают «условия социальной ситуации развития» обучающихся; интегрируется в общее образование и направлена на расширение доступности, вариативности, индивидуализации системы образования в целом; обеспечивает доступность и возможности разностороннего развития обучающимся с особыми образовательными потребностями, ограниченными возможностями здоровья; способствует созданию ситуации успеха для каждого ребенка, росту его самооценки, познавательных и личностных интересов, мотивирует на достижения в учебе, увлечениях; повышает авторитет среди сверстников; активно использует возможности окружающей социокультурной среды; обеспечивает полноценный, вариативный досуг обучающихся, вовлекая их в продуктивную, развивающую деятельность и становясь средством профилактики негативных проявлений, в том числе в младшем подростковом возрасте (4 класс); создает условия для участия семьи в развитии системы дополнительного образования детей. Система дополнительного образования имеет огромный воспитательный потенциал: устанавливает взаимоотношения всех субъектов образовательного процесса на принципах гуманизма и доверия; предполагает свободный выбор обучающимися кружковых объединений и секций, который становится основой для самопознания, приобретения коммуникативного и социального опыта, инициативности, самоанализа и саморазвития, что важно для личностного развития; делает взаимодействие с педагогами блока дополнительного образования эффективным инструментом в работе классного руководителя, который помогает ребенку найти интересное занятие и раскрыть свои таланты, решить вопрос досуга; помогает каждому ребенку утвердиться в детском коллективе; способствует формированию коллектива (посещение всем классом отчетных концертов и соревнований); помогает «трудным» детям найти положительный вид деятельности; вовлекает родителей в жизнь школы, развивает классные медиа и т.д. Ориентируясь на потребности и интересы учащихся и запросы семьи, школа через дополнительное образование устанавливает партнерские отношения с семьей, показывает готовность к конструктивному диалогу, заинтересованность в активном участии родителей в развитии данной сферы образования. Обучающихся привлекает в дополнительном образовании отсутствие системы отметок. Оценивается динамика личностного роста ученика через положительные примеры, мотивирующие высказывания, поддержку группы и др. Занятия в кружках и секциях по интересам позволяют обучающимся целенаправленно и качественно готовиться к конкурсам, фестивалям, соревнованиям различных уровней. </w:t>
      </w:r>
    </w:p>
    <w:p w14:paraId="667CD6B7">
      <w:pPr>
        <w:rPr>
          <w:rFonts w:hint="default" w:ascii="Times New Roman" w:hAnsi="Times New Roman" w:cs="Times New Roman"/>
          <w:sz w:val="28"/>
          <w:szCs w:val="28"/>
        </w:rPr>
      </w:pPr>
      <w:r>
        <w:rPr>
          <w:rFonts w:hint="default" w:ascii="Times New Roman" w:hAnsi="Times New Roman" w:cs="Times New Roman"/>
          <w:b/>
          <w:bCs/>
          <w:sz w:val="28"/>
          <w:szCs w:val="28"/>
        </w:rPr>
        <w:t>Модуль «Детские общественные объединения»</w:t>
      </w:r>
    </w:p>
    <w:p w14:paraId="5E462AAE">
      <w:pPr>
        <w:rPr>
          <w:rFonts w:hint="default" w:ascii="Times New Roman" w:hAnsi="Times New Roman" w:cs="Times New Roman"/>
          <w:sz w:val="28"/>
          <w:szCs w:val="28"/>
        </w:rPr>
      </w:pPr>
      <w:r>
        <w:rPr>
          <w:rFonts w:hint="default" w:ascii="Times New Roman" w:hAnsi="Times New Roman" w:cs="Times New Roman"/>
          <w:sz w:val="28"/>
          <w:szCs w:val="28"/>
        </w:rP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14:paraId="44E04D3F">
      <w:pPr>
        <w:rPr>
          <w:rFonts w:hint="default" w:ascii="Times New Roman" w:hAnsi="Times New Roman" w:cs="Times New Roman"/>
          <w:sz w:val="28"/>
          <w:szCs w:val="28"/>
        </w:rPr>
      </w:pPr>
      <w:r>
        <w:rPr>
          <w:rFonts w:hint="default" w:ascii="Times New Roman" w:hAnsi="Times New Roman" w:cs="Times New Roman"/>
          <w:sz w:val="28"/>
          <w:szCs w:val="28"/>
        </w:rPr>
        <w:t>В МБОУ «Новосуркинская ООШ» созданы и ведут свою деятельность детские общественное объединение.</w:t>
      </w:r>
    </w:p>
    <w:p w14:paraId="6C004346">
      <w:pPr>
        <w:rPr>
          <w:rFonts w:hint="default" w:ascii="Times New Roman" w:hAnsi="Times New Roman" w:cs="Times New Roman"/>
          <w:sz w:val="28"/>
          <w:szCs w:val="28"/>
        </w:rPr>
      </w:pPr>
      <w:r>
        <w:rPr>
          <w:rFonts w:hint="default" w:ascii="Times New Roman" w:hAnsi="Times New Roman" w:cs="Times New Roman"/>
          <w:b/>
          <w:bCs/>
          <w:sz w:val="28"/>
          <w:szCs w:val="28"/>
        </w:rPr>
        <w:t>Модуль «Школьные медиа»</w:t>
      </w:r>
    </w:p>
    <w:p w14:paraId="68299091">
      <w:pPr>
        <w:rPr>
          <w:rFonts w:hint="default" w:ascii="Times New Roman" w:hAnsi="Times New Roman" w:cs="Times New Roman"/>
          <w:sz w:val="28"/>
          <w:szCs w:val="28"/>
        </w:rPr>
      </w:pPr>
      <w:r>
        <w:rPr>
          <w:rFonts w:hint="default" w:ascii="Times New Roman" w:hAnsi="Times New Roman" w:cs="Times New Roman"/>
          <w:b/>
          <w:bCs/>
          <w:sz w:val="28"/>
          <w:szCs w:val="28"/>
        </w:rPr>
        <w:t>Модуль «Школьный музей»</w:t>
      </w:r>
    </w:p>
    <w:p w14:paraId="04466357">
      <w:pPr>
        <w:rPr>
          <w:rFonts w:hint="default" w:ascii="Times New Roman" w:hAnsi="Times New Roman" w:cs="Times New Roman"/>
          <w:sz w:val="28"/>
          <w:szCs w:val="28"/>
        </w:rPr>
      </w:pPr>
      <w:r>
        <w:rPr>
          <w:rFonts w:hint="default" w:ascii="Times New Roman" w:hAnsi="Times New Roman" w:cs="Times New Roman"/>
          <w:b/>
          <w:bCs/>
          <w:sz w:val="28"/>
          <w:szCs w:val="28"/>
        </w:rPr>
        <w:t>Модуль «Добровольческая деятельность (волонтёрство)»</w:t>
      </w:r>
    </w:p>
    <w:p w14:paraId="7406447B">
      <w:pPr>
        <w:rPr>
          <w:rFonts w:hint="default" w:ascii="Times New Roman" w:hAnsi="Times New Roman" w:cs="Times New Roman"/>
          <w:sz w:val="28"/>
          <w:szCs w:val="28"/>
        </w:rPr>
      </w:pPr>
      <w:r>
        <w:rPr>
          <w:rFonts w:hint="default" w:ascii="Times New Roman" w:hAnsi="Times New Roman" w:cs="Times New Roman"/>
          <w:b/>
          <w:bCs/>
          <w:sz w:val="28"/>
          <w:szCs w:val="28"/>
        </w:rPr>
        <w:t>Модуль «Школьные спортивные клубы»</w:t>
      </w:r>
    </w:p>
    <w:p w14:paraId="12D6E9C4">
      <w:pPr>
        <w:rPr>
          <w:rFonts w:hint="default" w:ascii="Times New Roman" w:hAnsi="Times New Roman" w:cs="Times New Roman"/>
          <w:b/>
          <w:bCs/>
          <w:sz w:val="28"/>
          <w:szCs w:val="28"/>
        </w:rPr>
      </w:pPr>
      <w:r>
        <w:rPr>
          <w:rFonts w:hint="default" w:ascii="Times New Roman" w:hAnsi="Times New Roman" w:cs="Times New Roman"/>
          <w:b/>
          <w:bCs/>
          <w:sz w:val="28"/>
          <w:szCs w:val="28"/>
        </w:rPr>
        <w:t>Модуль «Школьные театры»</w:t>
      </w:r>
    </w:p>
    <w:p w14:paraId="6E5CD7D6">
      <w:pPr>
        <w:rPr>
          <w:rFonts w:hint="default" w:ascii="Times New Roman" w:hAnsi="Times New Roman" w:cs="Times New Roman"/>
          <w:sz w:val="28"/>
          <w:szCs w:val="28"/>
        </w:rPr>
      </w:pPr>
      <w:r>
        <w:rPr>
          <w:rFonts w:hint="default" w:ascii="Times New Roman" w:hAnsi="Times New Roman" w:cs="Times New Roman"/>
          <w:b/>
          <w:bCs/>
          <w:sz w:val="28"/>
          <w:szCs w:val="28"/>
        </w:rPr>
        <w:t>Ключевые проекты:</w:t>
      </w:r>
    </w:p>
    <w:p w14:paraId="2BA6857C">
      <w:pPr>
        <w:rPr>
          <w:rFonts w:hint="default" w:ascii="Times New Roman" w:hAnsi="Times New Roman" w:cs="Times New Roman"/>
          <w:sz w:val="28"/>
          <w:szCs w:val="28"/>
        </w:rPr>
      </w:pPr>
      <w:r>
        <w:rPr>
          <w:rFonts w:hint="default" w:ascii="Times New Roman" w:hAnsi="Times New Roman" w:cs="Times New Roman"/>
          <w:b/>
          <w:bCs/>
          <w:sz w:val="28"/>
          <w:szCs w:val="28"/>
        </w:rPr>
        <w:t>-«Орлята России»</w:t>
      </w:r>
    </w:p>
    <w:p w14:paraId="3548442B">
      <w:pPr>
        <w:jc w:val="left"/>
        <w:rPr>
          <w:rFonts w:hint="default" w:ascii="Times New Roman" w:hAnsi="Times New Roman" w:cs="Times New Roman"/>
          <w:b/>
          <w:sz w:val="28"/>
          <w:szCs w:val="28"/>
        </w:rPr>
      </w:pPr>
      <w:r>
        <w:rPr>
          <w:rFonts w:hint="default" w:ascii="Times New Roman" w:hAnsi="Times New Roman" w:cs="Times New Roman"/>
          <w:b/>
          <w:sz w:val="28"/>
          <w:szCs w:val="28"/>
        </w:rPr>
        <w:t>- «Движение Первых»</w:t>
      </w:r>
    </w:p>
    <w:p w14:paraId="76CDD3B4">
      <w:pPr>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ml:space="preserve">          - «Навигаторы детства»</w:t>
      </w:r>
    </w:p>
    <w:p w14:paraId="04824003">
      <w:pPr>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ml:space="preserve">          - «Киноуроки в школах России»</w:t>
      </w:r>
    </w:p>
    <w:p w14:paraId="7D4A105B">
      <w:pPr>
        <w:ind w:firstLine="0"/>
        <w:jc w:val="left"/>
        <w:rPr>
          <w:rFonts w:hint="default" w:ascii="Times New Roman" w:hAnsi="Times New Roman" w:cs="Times New Roman"/>
          <w:b/>
          <w:sz w:val="28"/>
          <w:szCs w:val="28"/>
        </w:rPr>
      </w:pPr>
    </w:p>
    <w:p w14:paraId="1D62737D">
      <w:pPr>
        <w:ind w:firstLine="0"/>
        <w:jc w:val="left"/>
        <w:rPr>
          <w:rFonts w:hint="default" w:ascii="Times New Roman" w:hAnsi="Times New Roman" w:cs="Times New Roman"/>
          <w:b/>
          <w:sz w:val="28"/>
          <w:szCs w:val="28"/>
        </w:rPr>
      </w:pPr>
      <w:r>
        <w:rPr>
          <w:rFonts w:hint="default" w:ascii="Times New Roman" w:hAnsi="Times New Roman" w:cs="Times New Roman"/>
          <w:b/>
          <w:sz w:val="28"/>
          <w:szCs w:val="28"/>
        </w:rPr>
        <w:t xml:space="preserve">            Модуль «Инклюзивная среда для детей-мигрантов» </w:t>
      </w:r>
    </w:p>
    <w:p w14:paraId="452B7644">
      <w:pPr>
        <w:ind w:firstLine="0"/>
        <w:rPr>
          <w:rFonts w:hint="default" w:ascii="Times New Roman" w:hAnsi="Times New Roman" w:cs="Times New Roman"/>
          <w:sz w:val="28"/>
          <w:szCs w:val="28"/>
        </w:rPr>
      </w:pPr>
      <w:r>
        <w:rPr>
          <w:rFonts w:hint="default" w:ascii="Times New Roman" w:hAnsi="Times New Roman" w:cs="Times New Roman"/>
          <w:sz w:val="28"/>
          <w:szCs w:val="28"/>
        </w:rPr>
        <w:t>Достижение максимальной адаптации детей мигрантов в новой культурно-языковой среде, системе образования, в школьном сообществе. Формирование в школьной среде навыков бесконфликтного межнационального общения и толерантного сознания, стремления к диалогу, взаимопониманию и сотрудничеству с детьми из семей мигрантов.</w:t>
      </w:r>
    </w:p>
    <w:p w14:paraId="3E602101">
      <w:pPr>
        <w:ind w:firstLine="0"/>
        <w:rPr>
          <w:rFonts w:hint="default" w:ascii="Times New Roman" w:hAnsi="Times New Roman" w:cs="Times New Roman"/>
          <w:sz w:val="28"/>
          <w:szCs w:val="28"/>
        </w:rPr>
      </w:pPr>
      <w:r>
        <w:rPr>
          <w:rFonts w:hint="default" w:ascii="Times New Roman" w:hAnsi="Times New Roman" w:cs="Times New Roman"/>
          <w:sz w:val="28"/>
          <w:szCs w:val="28"/>
        </w:rPr>
        <w:t>Задачи:</w:t>
      </w:r>
    </w:p>
    <w:p w14:paraId="19229563">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1. Создание специальных условий для социализации, обучения и воспитания детей-мигрантов; </w:t>
      </w:r>
    </w:p>
    <w:p w14:paraId="7D28D9DA">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2. Снятие межъязыкового барьера и установления доброжелательных отношений в микро- и макросреде; </w:t>
      </w:r>
    </w:p>
    <w:p w14:paraId="169BD7F6">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3. Разработка и реализация дополнительных образовательных, коррекционно-развивающих, воспитательных программ, способствующих социально-психологической, языковой адаптации детей мигрантов; </w:t>
      </w:r>
    </w:p>
    <w:p w14:paraId="0D88BBF2">
      <w:pPr>
        <w:ind w:firstLine="0"/>
        <w:rPr>
          <w:rFonts w:hint="default" w:ascii="Times New Roman" w:hAnsi="Times New Roman" w:cs="Times New Roman"/>
          <w:sz w:val="28"/>
          <w:szCs w:val="28"/>
        </w:rPr>
      </w:pPr>
      <w:r>
        <w:rPr>
          <w:rFonts w:hint="default" w:ascii="Times New Roman" w:hAnsi="Times New Roman" w:cs="Times New Roman"/>
          <w:sz w:val="28"/>
          <w:szCs w:val="28"/>
        </w:rPr>
        <w:t xml:space="preserve">4. Формирование межэтнических отношений, воспитание толерантности и межнациональной культуры общения субъектов учебно-воспитательного процесса; </w:t>
      </w:r>
    </w:p>
    <w:p w14:paraId="6C2BF680">
      <w:pPr>
        <w:ind w:firstLine="0"/>
        <w:jc w:val="left"/>
        <w:rPr>
          <w:rFonts w:hint="default" w:ascii="Times New Roman" w:hAnsi="Times New Roman" w:cs="Times New Roman"/>
          <w:sz w:val="28"/>
          <w:szCs w:val="28"/>
        </w:rPr>
        <w:sectPr>
          <w:pgSz w:w="11906" w:h="16838"/>
          <w:pgMar w:top="1133" w:right="850" w:bottom="1133" w:left="1417" w:header="708" w:footer="708" w:gutter="0"/>
          <w:cols w:space="720" w:num="1"/>
          <w:docGrid w:linePitch="360" w:charSpace="0"/>
        </w:sectPr>
      </w:pPr>
      <w:r>
        <w:rPr>
          <w:rFonts w:hint="default" w:ascii="Times New Roman" w:hAnsi="Times New Roman" w:cs="Times New Roman"/>
          <w:sz w:val="28"/>
          <w:szCs w:val="28"/>
        </w:rPr>
        <w:t>5. Оказание помощи родителям детей мигрантов по проблемам воспитания, обучения и развития детей-мигрантов.</w:t>
      </w:r>
    </w:p>
    <w:p w14:paraId="2E5BC0DD">
      <w:pPr>
        <w:pStyle w:val="2"/>
        <w:pageBreakBefore/>
        <w:jc w:val="center"/>
        <w:rPr>
          <w:rFonts w:hint="default" w:ascii="Times New Roman" w:hAnsi="Times New Roman" w:cs="Times New Roman"/>
          <w:sz w:val="28"/>
          <w:szCs w:val="28"/>
        </w:rPr>
      </w:pPr>
      <w:bookmarkStart w:id="8" w:name="_Toc200140220"/>
      <w:r>
        <w:rPr>
          <w:rFonts w:hint="default" w:ascii="Times New Roman" w:hAnsi="Times New Roman" w:cs="Times New Roman"/>
          <w:sz w:val="28"/>
          <w:szCs w:val="28"/>
        </w:rPr>
        <w:t>Организационный раздел</w:t>
      </w:r>
      <w:bookmarkEnd w:id="8"/>
    </w:p>
    <w:p w14:paraId="11029775">
      <w:pPr>
        <w:pStyle w:val="3"/>
        <w:rPr>
          <w:rFonts w:hint="default" w:ascii="Times New Roman" w:hAnsi="Times New Roman" w:cs="Times New Roman"/>
          <w:sz w:val="28"/>
          <w:szCs w:val="28"/>
        </w:rPr>
      </w:pPr>
      <w:bookmarkStart w:id="9" w:name="_Toc200140221"/>
      <w:r>
        <w:rPr>
          <w:rFonts w:hint="default" w:ascii="Times New Roman" w:hAnsi="Times New Roman" w:cs="Times New Roman"/>
          <w:sz w:val="28"/>
          <w:szCs w:val="28"/>
        </w:rPr>
        <w:t>Кадровое обеспечение</w:t>
      </w:r>
      <w:bookmarkEnd w:id="9"/>
    </w:p>
    <w:p w14:paraId="75BE432D">
      <w:pPr>
        <w:pBdr>
          <w:top w:val="none" w:color="auto" w:sz="0" w:space="0"/>
          <w:left w:val="none" w:color="auto" w:sz="0" w:space="0"/>
          <w:bottom w:val="none" w:color="auto" w:sz="0" w:space="0"/>
          <w:right w:val="none" w:color="auto" w:sz="0" w:space="0"/>
          <w:between w:val="none" w:color="auto" w:sz="0" w:space="0"/>
        </w:pBdr>
        <w:tabs>
          <w:tab w:val="left" w:pos="0"/>
          <w:tab w:val="left" w:pos="709"/>
          <w:tab w:val="left" w:pos="1843"/>
        </w:tabs>
        <w:spacing w:line="276" w:lineRule="auto"/>
        <w:jc w:val="both"/>
        <w:rPr>
          <w:rFonts w:hint="default" w:ascii="Times New Roman" w:hAnsi="Times New Roman" w:cs="Times New Roman"/>
          <w:b/>
          <w:color w:val="000000"/>
          <w:sz w:val="28"/>
          <w:szCs w:val="28"/>
        </w:rPr>
      </w:pPr>
      <w:bookmarkStart w:id="10" w:name="_Toc200140222"/>
      <w:r>
        <w:rPr>
          <w:rFonts w:hint="default" w:ascii="Times New Roman" w:hAnsi="Times New Roman" w:cs="Times New Roman"/>
          <w:color w:val="000000"/>
          <w:sz w:val="28"/>
          <w:szCs w:val="28"/>
        </w:rPr>
        <w:t>Воспитательный процесс в школе обеспечивают специалисты:</w:t>
      </w:r>
    </w:p>
    <w:p w14:paraId="150D283E">
      <w:pPr>
        <w:spacing w:line="276" w:lineRule="auto"/>
        <w:ind w:right="202" w:firstLine="709"/>
        <w:jc w:val="both"/>
        <w:rPr>
          <w:rFonts w:hint="default" w:ascii="Times New Roman" w:hAnsi="Times New Roman" w:cs="Times New Roman"/>
          <w:sz w:val="28"/>
          <w:szCs w:val="28"/>
        </w:rPr>
      </w:pPr>
    </w:p>
    <w:tbl>
      <w:tblPr>
        <w:tblStyle w:val="382"/>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35"/>
        <w:gridCol w:w="1134"/>
        <w:gridCol w:w="6237"/>
      </w:tblGrid>
      <w:tr w14:paraId="1C818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47FF566E">
            <w:pPr>
              <w:widowControl/>
              <w:spacing w:line="276" w:lineRule="auto"/>
              <w:ind w:left="0" w:leftChars="0" w:right="202"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Должность</w:t>
            </w:r>
          </w:p>
        </w:tc>
        <w:tc>
          <w:tcPr>
            <w:tcW w:w="1134" w:type="dxa"/>
          </w:tcPr>
          <w:p w14:paraId="7940C7C1">
            <w:pPr>
              <w:widowControl/>
              <w:spacing w:line="276" w:lineRule="auto"/>
              <w:ind w:left="0" w:leftChars="0" w:firstLine="0" w:firstLineChars="0"/>
              <w:jc w:val="center"/>
              <w:rPr>
                <w:rFonts w:hint="default" w:ascii="Times New Roman" w:hAnsi="Times New Roman" w:cs="Times New Roman"/>
                <w:sz w:val="28"/>
                <w:szCs w:val="28"/>
              </w:rPr>
            </w:pPr>
            <w:r>
              <w:rPr>
                <w:rFonts w:hint="default" w:ascii="Times New Roman" w:hAnsi="Times New Roman" w:cs="Times New Roman"/>
                <w:sz w:val="28"/>
                <w:szCs w:val="28"/>
              </w:rPr>
              <w:t>Кол-во</w:t>
            </w:r>
          </w:p>
        </w:tc>
        <w:tc>
          <w:tcPr>
            <w:tcW w:w="6237" w:type="dxa"/>
          </w:tcPr>
          <w:p w14:paraId="73D70E29">
            <w:pPr>
              <w:widowControl/>
              <w:spacing w:line="276" w:lineRule="auto"/>
              <w:ind w:right="202"/>
              <w:jc w:val="center"/>
              <w:rPr>
                <w:rFonts w:hint="default" w:ascii="Times New Roman" w:hAnsi="Times New Roman" w:cs="Times New Roman"/>
                <w:sz w:val="28"/>
                <w:szCs w:val="28"/>
              </w:rPr>
            </w:pPr>
            <w:r>
              <w:rPr>
                <w:rFonts w:hint="default" w:ascii="Times New Roman" w:hAnsi="Times New Roman" w:cs="Times New Roman"/>
                <w:sz w:val="28"/>
                <w:szCs w:val="28"/>
              </w:rPr>
              <w:t>Функционал</w:t>
            </w:r>
          </w:p>
        </w:tc>
      </w:tr>
      <w:tr w14:paraId="09EFF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39332E01">
            <w:pPr>
              <w:widowControl/>
              <w:spacing w:line="276" w:lineRule="auto"/>
              <w:ind w:left="0" w:leftChars="0" w:right="202" w:firstLine="0"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Директор </w:t>
            </w:r>
          </w:p>
        </w:tc>
        <w:tc>
          <w:tcPr>
            <w:tcW w:w="1134" w:type="dxa"/>
          </w:tcPr>
          <w:p w14:paraId="44ABCDAD">
            <w:pPr>
              <w:widowControl/>
              <w:spacing w:line="276" w:lineRule="auto"/>
              <w:ind w:right="202"/>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6237" w:type="dxa"/>
          </w:tcPr>
          <w:p w14:paraId="5C434015">
            <w:pPr>
              <w:widowControl/>
              <w:spacing w:line="276" w:lineRule="auto"/>
              <w:ind w:right="202"/>
              <w:jc w:val="both"/>
              <w:rPr>
                <w:rFonts w:hint="default" w:ascii="Times New Roman" w:hAnsi="Times New Roman" w:cs="Times New Roman"/>
                <w:sz w:val="28"/>
                <w:szCs w:val="28"/>
              </w:rPr>
            </w:pPr>
            <w:r>
              <w:rPr>
                <w:rFonts w:hint="default" w:ascii="Times New Roman" w:hAnsi="Times New Roman" w:cs="Times New Roman"/>
                <w:sz w:val="28"/>
                <w:szCs w:val="28"/>
              </w:rPr>
              <w:t>Осуществляет контроль развития системы организации воспитания обучающихся.</w:t>
            </w:r>
          </w:p>
        </w:tc>
      </w:tr>
      <w:tr w14:paraId="77F86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65A3309F">
            <w:pPr>
              <w:widowControl/>
              <w:spacing w:line="276" w:lineRule="auto"/>
              <w:ind w:left="0" w:leftChars="0" w:right="202" w:firstLine="0"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Классный </w:t>
            </w:r>
          </w:p>
          <w:p w14:paraId="5834372B">
            <w:pPr>
              <w:widowControl/>
              <w:spacing w:line="276" w:lineRule="auto"/>
              <w:ind w:left="0" w:leftChars="0" w:right="202" w:firstLine="0" w:firstLineChars="0"/>
              <w:rPr>
                <w:rFonts w:hint="default" w:ascii="Times New Roman" w:hAnsi="Times New Roman" w:cs="Times New Roman"/>
                <w:sz w:val="28"/>
                <w:szCs w:val="28"/>
              </w:rPr>
            </w:pPr>
            <w:r>
              <w:rPr>
                <w:rFonts w:hint="default" w:ascii="Times New Roman" w:hAnsi="Times New Roman" w:cs="Times New Roman"/>
                <w:sz w:val="28"/>
                <w:szCs w:val="28"/>
              </w:rPr>
              <w:t>руководитель</w:t>
            </w:r>
          </w:p>
        </w:tc>
        <w:tc>
          <w:tcPr>
            <w:tcW w:w="1134" w:type="dxa"/>
          </w:tcPr>
          <w:p w14:paraId="0A0AB2E9">
            <w:pPr>
              <w:widowControl/>
              <w:spacing w:line="276" w:lineRule="auto"/>
              <w:ind w:left="0" w:leftChars="0" w:right="202" w:firstLine="0"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4</w:t>
            </w:r>
          </w:p>
        </w:tc>
        <w:tc>
          <w:tcPr>
            <w:tcW w:w="6237" w:type="dxa"/>
          </w:tcPr>
          <w:p w14:paraId="239B7E07">
            <w:pPr>
              <w:widowControl/>
              <w:spacing w:line="276" w:lineRule="auto"/>
              <w:ind w:right="202"/>
              <w:jc w:val="left"/>
              <w:rPr>
                <w:rFonts w:hint="default" w:ascii="Times New Roman" w:hAnsi="Times New Roman" w:cs="Times New Roman"/>
                <w:sz w:val="28"/>
                <w:szCs w:val="28"/>
              </w:rPr>
            </w:pPr>
            <w:r>
              <w:rPr>
                <w:rFonts w:hint="default" w:ascii="Times New Roman" w:hAnsi="Times New Roman" w:cs="Times New Roman"/>
                <w:sz w:val="28"/>
                <w:szCs w:val="28"/>
              </w:rPr>
              <w:t>Организует воспитательную работу с обучающимися и родителями на уровне классного коллектива.</w:t>
            </w:r>
          </w:p>
        </w:tc>
      </w:tr>
      <w:tr w14:paraId="23043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1A45FE1D">
            <w:pPr>
              <w:widowControl/>
              <w:spacing w:line="276" w:lineRule="auto"/>
              <w:ind w:left="0" w:leftChars="0" w:right="202" w:firstLine="0" w:firstLineChars="0"/>
              <w:rPr>
                <w:rFonts w:hint="default" w:ascii="Times New Roman" w:hAnsi="Times New Roman" w:cs="Times New Roman"/>
                <w:sz w:val="28"/>
                <w:szCs w:val="28"/>
              </w:rPr>
            </w:pPr>
            <w:r>
              <w:rPr>
                <w:rFonts w:hint="default" w:ascii="Times New Roman" w:hAnsi="Times New Roman" w:cs="Times New Roman"/>
                <w:sz w:val="28"/>
                <w:szCs w:val="28"/>
              </w:rPr>
              <w:t>Учитель-предметник</w:t>
            </w:r>
          </w:p>
        </w:tc>
        <w:tc>
          <w:tcPr>
            <w:tcW w:w="1134" w:type="dxa"/>
          </w:tcPr>
          <w:p w14:paraId="2A2D83DC">
            <w:pPr>
              <w:widowControl/>
              <w:spacing w:line="276" w:lineRule="auto"/>
              <w:ind w:left="0" w:leftChars="0" w:right="202" w:firstLine="0"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4</w:t>
            </w:r>
          </w:p>
        </w:tc>
        <w:tc>
          <w:tcPr>
            <w:tcW w:w="6237" w:type="dxa"/>
          </w:tcPr>
          <w:p w14:paraId="1D35C648">
            <w:pPr>
              <w:widowControl/>
              <w:spacing w:line="276" w:lineRule="auto"/>
              <w:ind w:right="202"/>
              <w:jc w:val="left"/>
              <w:rPr>
                <w:rFonts w:hint="default" w:ascii="Times New Roman" w:hAnsi="Times New Roman" w:cs="Times New Roman"/>
                <w:sz w:val="28"/>
                <w:szCs w:val="28"/>
              </w:rPr>
            </w:pPr>
            <w:r>
              <w:rPr>
                <w:rFonts w:hint="default" w:ascii="Times New Roman" w:hAnsi="Times New Roman" w:cs="Times New Roman"/>
                <w:sz w:val="28"/>
                <w:szCs w:val="28"/>
              </w:rPr>
              <w:t>Реализует воспитательный потенциал урока.</w:t>
            </w:r>
          </w:p>
        </w:tc>
      </w:tr>
      <w:tr w14:paraId="7831A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35" w:type="dxa"/>
          </w:tcPr>
          <w:p w14:paraId="49999317">
            <w:pPr>
              <w:widowControl/>
              <w:spacing w:line="276" w:lineRule="auto"/>
              <w:ind w:left="0" w:leftChars="0" w:right="202" w:firstLine="0" w:firstLineChars="0"/>
              <w:jc w:val="left"/>
              <w:rPr>
                <w:rFonts w:hint="default" w:ascii="Times New Roman" w:hAnsi="Times New Roman" w:cs="Times New Roman"/>
                <w:sz w:val="28"/>
                <w:szCs w:val="28"/>
              </w:rPr>
            </w:pPr>
            <w:r>
              <w:rPr>
                <w:rFonts w:hint="default" w:ascii="Times New Roman" w:hAnsi="Times New Roman" w:cs="Times New Roman"/>
                <w:sz w:val="28"/>
                <w:szCs w:val="28"/>
              </w:rPr>
              <w:t>Советник директора по воспитанию и взаимодействию с детскими общественными объединениями</w:t>
            </w:r>
          </w:p>
        </w:tc>
        <w:tc>
          <w:tcPr>
            <w:tcW w:w="1134" w:type="dxa"/>
          </w:tcPr>
          <w:p w14:paraId="7611164E">
            <w:pPr>
              <w:widowControl/>
              <w:spacing w:line="276" w:lineRule="auto"/>
              <w:ind w:left="0" w:leftChars="0" w:right="202" w:firstLine="0" w:firstLineChars="0"/>
              <w:jc w:val="both"/>
              <w:rPr>
                <w:rFonts w:hint="default" w:ascii="Times New Roman" w:hAnsi="Times New Roman" w:cs="Times New Roman"/>
                <w:sz w:val="28"/>
                <w:szCs w:val="28"/>
              </w:rPr>
            </w:pPr>
            <w:r>
              <w:rPr>
                <w:rFonts w:hint="default" w:ascii="Times New Roman" w:hAnsi="Times New Roman" w:cs="Times New Roman"/>
                <w:sz w:val="28"/>
                <w:szCs w:val="28"/>
              </w:rPr>
              <w:t>1</w:t>
            </w:r>
          </w:p>
        </w:tc>
        <w:tc>
          <w:tcPr>
            <w:tcW w:w="6237" w:type="dxa"/>
          </w:tcPr>
          <w:p w14:paraId="19E725A5">
            <w:pPr>
              <w:widowControl w:val="0"/>
              <w:pBdr>
                <w:top w:val="none" w:color="auto" w:sz="0" w:space="0"/>
                <w:left w:val="none" w:color="auto" w:sz="0" w:space="0"/>
                <w:bottom w:val="none" w:color="auto" w:sz="0" w:space="0"/>
                <w:right w:val="none" w:color="auto" w:sz="0" w:space="0"/>
                <w:between w:val="none" w:color="auto" w:sz="0" w:space="0"/>
              </w:pBdr>
              <w:tabs>
                <w:tab w:val="left" w:pos="426"/>
              </w:tabs>
              <w:spacing w:line="276"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14:paraId="2360A5C7">
            <w:pPr>
              <w:widowControl w:val="0"/>
              <w:pBdr>
                <w:top w:val="none" w:color="auto" w:sz="0" w:space="0"/>
                <w:left w:val="none" w:color="auto" w:sz="0" w:space="0"/>
                <w:bottom w:val="none" w:color="auto" w:sz="0" w:space="0"/>
                <w:right w:val="none" w:color="auto" w:sz="0" w:space="0"/>
                <w:between w:val="none" w:color="auto" w:sz="0" w:space="0"/>
              </w:pBdr>
              <w:tabs>
                <w:tab w:val="left" w:pos="426"/>
              </w:tabs>
              <w:spacing w:line="276"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w:t>
            </w:r>
          </w:p>
          <w:p w14:paraId="2134F505">
            <w:pPr>
              <w:widowControl/>
              <w:spacing w:line="276" w:lineRule="auto"/>
              <w:ind w:right="202"/>
              <w:jc w:val="left"/>
              <w:rPr>
                <w:rFonts w:hint="default" w:ascii="Times New Roman" w:hAnsi="Times New Roman" w:cs="Times New Roman"/>
                <w:sz w:val="28"/>
                <w:szCs w:val="28"/>
              </w:rPr>
            </w:pPr>
            <w:r>
              <w:rPr>
                <w:rFonts w:hint="default" w:ascii="Times New Roman" w:hAnsi="Times New Roman" w:cs="Times New Roman"/>
                <w:sz w:val="28"/>
                <w:szCs w:val="28"/>
              </w:rPr>
              <w:t>Организует проведение школьных мероприятий, обеспечивает участие обучающихся в муниципальных, региональных и федеральных мероприятиях.</w:t>
            </w:r>
          </w:p>
          <w:p w14:paraId="17D740B3">
            <w:pPr>
              <w:widowControl w:val="0"/>
              <w:pBdr>
                <w:top w:val="none" w:color="auto" w:sz="0" w:space="0"/>
                <w:left w:val="none" w:color="auto" w:sz="0" w:space="0"/>
                <w:bottom w:val="none" w:color="auto" w:sz="0" w:space="0"/>
                <w:right w:val="none" w:color="auto" w:sz="0" w:space="0"/>
                <w:between w:val="none" w:color="auto" w:sz="0" w:space="0"/>
              </w:pBdr>
              <w:tabs>
                <w:tab w:val="left" w:pos="426"/>
              </w:tabs>
              <w:spacing w:line="276" w:lineRule="auto"/>
              <w:jc w:val="left"/>
              <w:rPr>
                <w:rFonts w:hint="default" w:ascii="Times New Roman" w:hAnsi="Times New Roman" w:cs="Times New Roman"/>
                <w:color w:val="000000"/>
                <w:sz w:val="28"/>
                <w:szCs w:val="28"/>
              </w:rPr>
            </w:pPr>
            <w:r>
              <w:rPr>
                <w:rFonts w:hint="default" w:ascii="Times New Roman" w:hAnsi="Times New Roman" w:cs="Times New Roman"/>
                <w:sz w:val="28"/>
                <w:szCs w:val="28"/>
              </w:rPr>
              <w:t>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p>
        </w:tc>
      </w:tr>
    </w:tbl>
    <w:p w14:paraId="28DA037E">
      <w:pPr>
        <w:jc w:val="both"/>
        <w:rPr>
          <w:rFonts w:hint="default" w:ascii="Times New Roman" w:hAnsi="Times New Roman" w:cs="Times New Roman"/>
          <w:color w:val="000000"/>
          <w:sz w:val="28"/>
          <w:szCs w:val="28"/>
        </w:rPr>
      </w:pPr>
    </w:p>
    <w:p w14:paraId="29DA7E51">
      <w:pPr>
        <w:ind w:firstLine="567"/>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Общая численность педагогических работников </w:t>
      </w:r>
      <w:r>
        <w:rPr>
          <w:rFonts w:hint="default" w:ascii="Times New Roman" w:hAnsi="Times New Roman" w:cs="Times New Roman"/>
          <w:color w:val="000000"/>
          <w:sz w:val="28"/>
          <w:szCs w:val="28"/>
          <w:lang w:val="ru-RU"/>
        </w:rPr>
        <w:t xml:space="preserve">МБОУ «Новосуркинская ООШ» </w:t>
      </w:r>
      <w:r>
        <w:rPr>
          <w:rFonts w:hint="default" w:ascii="Times New Roman" w:hAnsi="Times New Roman" w:cs="Times New Roman"/>
          <w:color w:val="000000"/>
          <w:sz w:val="28"/>
          <w:szCs w:val="28"/>
        </w:rPr>
        <w:t> – </w:t>
      </w:r>
      <w:r>
        <w:rPr>
          <w:rFonts w:hint="default" w:ascii="Times New Roman" w:hAnsi="Times New Roman" w:cs="Times New Roman"/>
          <w:color w:val="000000"/>
          <w:sz w:val="28"/>
          <w:szCs w:val="28"/>
          <w:lang w:val="ru-RU"/>
        </w:rPr>
        <w:t>4</w:t>
      </w:r>
      <w:r>
        <w:rPr>
          <w:rFonts w:hint="default" w:ascii="Times New Roman" w:hAnsi="Times New Roman" w:cs="Times New Roman"/>
          <w:color w:val="000000"/>
          <w:sz w:val="28"/>
          <w:szCs w:val="28"/>
        </w:rPr>
        <w:t xml:space="preserve"> человек</w:t>
      </w:r>
      <w:r>
        <w:rPr>
          <w:rFonts w:hint="default" w:ascii="Times New Roman" w:hAnsi="Times New Roman" w:cs="Times New Roman"/>
          <w:color w:val="000000"/>
          <w:sz w:val="28"/>
          <w:szCs w:val="28"/>
          <w:lang w:val="ru-RU"/>
        </w:rPr>
        <w:t>а</w:t>
      </w:r>
      <w:r>
        <w:rPr>
          <w:rFonts w:hint="default" w:ascii="Times New Roman" w:hAnsi="Times New Roman" w:cs="Times New Roman"/>
          <w:color w:val="000000"/>
          <w:sz w:val="28"/>
          <w:szCs w:val="28"/>
        </w:rPr>
        <w:t xml:space="preserve"> основных педагогических работников</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Классное руководство в</w:t>
      </w:r>
      <w:r>
        <w:rPr>
          <w:rFonts w:hint="default" w:ascii="Times New Roman" w:hAnsi="Times New Roman" w:cs="Times New Roman"/>
          <w:color w:val="000000"/>
          <w:sz w:val="28"/>
          <w:szCs w:val="28"/>
          <w:lang w:val="ru-RU"/>
        </w:rPr>
        <w:t>о</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lang w:val="ru-RU"/>
        </w:rPr>
        <w:t>2-9</w:t>
      </w:r>
      <w:r>
        <w:rPr>
          <w:rFonts w:hint="default" w:ascii="Times New Roman" w:hAnsi="Times New Roman" w:cs="Times New Roman"/>
          <w:color w:val="000000"/>
          <w:sz w:val="28"/>
          <w:szCs w:val="28"/>
        </w:rPr>
        <w:t xml:space="preserve">-х классах осуществляют </w:t>
      </w:r>
      <w:r>
        <w:rPr>
          <w:rFonts w:hint="default" w:ascii="Times New Roman" w:hAnsi="Times New Roman" w:cs="Times New Roman"/>
          <w:color w:val="000000"/>
          <w:sz w:val="28"/>
          <w:szCs w:val="28"/>
          <w:lang w:val="ru-RU"/>
        </w:rPr>
        <w:t>4</w:t>
      </w:r>
      <w:r>
        <w:rPr>
          <w:rFonts w:hint="default" w:ascii="Times New Roman" w:hAnsi="Times New Roman" w:cs="Times New Roman"/>
          <w:color w:val="000000"/>
          <w:sz w:val="28"/>
          <w:szCs w:val="28"/>
        </w:rPr>
        <w:t xml:space="preserve"> классных руководител</w:t>
      </w:r>
      <w:r>
        <w:rPr>
          <w:rFonts w:hint="default" w:ascii="Times New Roman" w:hAnsi="Times New Roman" w:cs="Times New Roman"/>
          <w:color w:val="000000"/>
          <w:sz w:val="28"/>
          <w:szCs w:val="28"/>
          <w:lang w:val="ru-RU"/>
        </w:rPr>
        <w:t>я</w:t>
      </w:r>
      <w:r>
        <w:rPr>
          <w:rFonts w:hint="default" w:ascii="Times New Roman" w:hAnsi="Times New Roman" w:cs="Times New Roman"/>
          <w:color w:val="000000"/>
          <w:sz w:val="28"/>
          <w:szCs w:val="28"/>
        </w:rPr>
        <w:t>.</w:t>
      </w:r>
    </w:p>
    <w:p w14:paraId="023A02F8">
      <w:pPr>
        <w:ind w:firstLine="567"/>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Ежегодно педработники проходят повышение квалификации по актуальным вопросам воспитания в соответствии с планом-графиком.</w:t>
      </w:r>
    </w:p>
    <w:p w14:paraId="4A58AB46">
      <w:pPr>
        <w:ind w:firstLine="567"/>
        <w:jc w:val="both"/>
        <w:rPr>
          <w:rFonts w:hint="default" w:ascii="Times New Roman" w:hAnsi="Times New Roman" w:cs="Times New Roman"/>
          <w:color w:val="000000"/>
          <w:sz w:val="28"/>
          <w:szCs w:val="28"/>
          <w:lang w:val="ru-RU"/>
        </w:rPr>
      </w:pPr>
      <w:r>
        <w:rPr>
          <w:rFonts w:hint="default" w:ascii="Times New Roman" w:hAnsi="Times New Roman" w:cs="Times New Roman"/>
          <w:color w:val="000000"/>
          <w:sz w:val="28"/>
          <w:szCs w:val="28"/>
        </w:rPr>
        <w:t>К реализации воспитательных задач привлекаются также специалисты других организаций: работники КДН и ОДН, участковый</w:t>
      </w:r>
      <w:r>
        <w:rPr>
          <w:rFonts w:hint="default" w:ascii="Times New Roman" w:hAnsi="Times New Roman" w:cs="Times New Roman"/>
          <w:color w:val="000000"/>
          <w:sz w:val="28"/>
          <w:szCs w:val="28"/>
          <w:lang w:val="ru-RU"/>
        </w:rPr>
        <w:t>.</w:t>
      </w:r>
    </w:p>
    <w:p w14:paraId="3D57DC58">
      <w:pPr>
        <w:spacing w:line="276" w:lineRule="auto"/>
        <w:ind w:right="202" w:firstLine="567"/>
        <w:rPr>
          <w:rFonts w:hint="default" w:ascii="Times New Roman" w:hAnsi="Times New Roman" w:cs="Times New Roman"/>
          <w:sz w:val="28"/>
          <w:szCs w:val="28"/>
        </w:rPr>
      </w:pPr>
    </w:p>
    <w:p w14:paraId="62DA65AB">
      <w:pPr>
        <w:pStyle w:val="3"/>
        <w:rPr>
          <w:rFonts w:hint="default" w:ascii="Times New Roman" w:hAnsi="Times New Roman" w:cs="Times New Roman"/>
          <w:sz w:val="28"/>
          <w:szCs w:val="28"/>
        </w:rPr>
      </w:pPr>
      <w:r>
        <w:rPr>
          <w:rFonts w:hint="default" w:ascii="Times New Roman" w:hAnsi="Times New Roman" w:cs="Times New Roman"/>
          <w:sz w:val="28"/>
          <w:szCs w:val="28"/>
        </w:rPr>
        <w:t>Нормативно-методическое обеспечение</w:t>
      </w:r>
      <w:bookmarkEnd w:id="10"/>
    </w:p>
    <w:p w14:paraId="6333306F">
      <w:pPr>
        <w:jc w:val="both"/>
        <w:rPr>
          <w:rFonts w:hint="default" w:ascii="Times New Roman" w:hAnsi="Times New Roman" w:cs="Times New Roman"/>
          <w:color w:val="000000"/>
          <w:sz w:val="28"/>
          <w:szCs w:val="28"/>
        </w:rPr>
      </w:pPr>
      <w:bookmarkStart w:id="11" w:name="_Toc200140223"/>
      <w:r>
        <w:rPr>
          <w:rFonts w:hint="default" w:ascii="Times New Roman" w:hAnsi="Times New Roman" w:cs="Times New Roman"/>
          <w:color w:val="000000"/>
          <w:sz w:val="28"/>
          <w:szCs w:val="28"/>
        </w:rPr>
        <w:t xml:space="preserve">Управление качеством воспитательной деятельности в </w:t>
      </w:r>
      <w:r>
        <w:rPr>
          <w:rFonts w:hint="default" w:ascii="Times New Roman" w:hAnsi="Times New Roman" w:cs="Times New Roman"/>
          <w:sz w:val="28"/>
          <w:szCs w:val="28"/>
        </w:rPr>
        <w:t>МБОУ «Новосуркинская ООШ»</w:t>
      </w:r>
      <w:r>
        <w:rPr>
          <w:rFonts w:hint="default" w:ascii="Times New Roman" w:hAnsi="Times New Roman" w:cs="Times New Roman"/>
          <w:color w:val="000000"/>
          <w:sz w:val="28"/>
          <w:szCs w:val="28"/>
        </w:rPr>
        <w:t xml:space="preserve"> обеспечивают следующие локальные нормативно-правовые акты:</w:t>
      </w:r>
    </w:p>
    <w:p w14:paraId="5643EB80">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классном руководстве;</w:t>
      </w:r>
    </w:p>
    <w:p w14:paraId="5C5C0507">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дежурстве;</w:t>
      </w:r>
    </w:p>
    <w:p w14:paraId="52A2EB8F">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школьном методическом объединении;</w:t>
      </w:r>
    </w:p>
    <w:p w14:paraId="6C169C83">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внутришкольном контроле;</w:t>
      </w:r>
    </w:p>
    <w:p w14:paraId="45C42FED">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комиссии по урегулированию споров между участниками образовательных отношений;</w:t>
      </w:r>
    </w:p>
    <w:p w14:paraId="659971FA">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Совете профилактики;</w:t>
      </w:r>
    </w:p>
    <w:p w14:paraId="5DC2E8E2">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об Управляющем совете;</w:t>
      </w:r>
    </w:p>
    <w:p w14:paraId="55DCB717">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школьной форме;</w:t>
      </w:r>
    </w:p>
    <w:p w14:paraId="1808E4C6">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ПМПК;</w:t>
      </w:r>
    </w:p>
    <w:p w14:paraId="62FBCE11">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школьной медиатеке;</w:t>
      </w:r>
    </w:p>
    <w:p w14:paraId="101EFF7D">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защите обучающихся от информации, причиняющей вред их здоровью и развитию;</w:t>
      </w:r>
    </w:p>
    <w:p w14:paraId="6B70E79A">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об организации дополнительного образования;</w:t>
      </w:r>
    </w:p>
    <w:p w14:paraId="1E8FCA12">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внеурочной деятельности обучающихся;</w:t>
      </w:r>
    </w:p>
    <w:p w14:paraId="38965957">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об ученическом самоуправлении;</w:t>
      </w:r>
    </w:p>
    <w:p w14:paraId="0225991F">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Правила внутреннего распорядка для обучающихся;</w:t>
      </w:r>
    </w:p>
    <w:p w14:paraId="03AD795A">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первичном отделении РДДМ «Движение первых»;</w:t>
      </w:r>
    </w:p>
    <w:p w14:paraId="2AB5C9AF">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школьном спортивном клубе;</w:t>
      </w:r>
    </w:p>
    <w:p w14:paraId="7517DEF8">
      <w:pPr>
        <w:widowControl/>
        <w:numPr>
          <w:ilvl w:val="0"/>
          <w:numId w:val="13"/>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школьном музее;</w:t>
      </w:r>
    </w:p>
    <w:p w14:paraId="4695389F">
      <w:pPr>
        <w:widowControl/>
        <w:numPr>
          <w:ilvl w:val="0"/>
          <w:numId w:val="13"/>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Положение о школьном театре.</w:t>
      </w:r>
    </w:p>
    <w:p w14:paraId="5D8F0F72">
      <w:pPr>
        <w:pStyle w:val="3"/>
        <w:rPr>
          <w:rFonts w:hint="default" w:ascii="Times New Roman" w:hAnsi="Times New Roman" w:cs="Times New Roman"/>
          <w:sz w:val="28"/>
          <w:szCs w:val="28"/>
        </w:rPr>
      </w:pPr>
      <w:r>
        <w:rPr>
          <w:rFonts w:hint="default" w:ascii="Times New Roman" w:hAnsi="Times New Roman" w:cs="Times New Roman"/>
          <w:sz w:val="28"/>
          <w:szCs w:val="28"/>
        </w:rPr>
        <w:t>Требования к условиям работы с обучающимися с особыми образовательными потребностями</w:t>
      </w:r>
      <w:bookmarkEnd w:id="11"/>
    </w:p>
    <w:p w14:paraId="545080E6">
      <w:pPr>
        <w:rPr>
          <w:rFonts w:hint="default" w:ascii="Times New Roman" w:hAnsi="Times New Roman" w:cs="Times New Roman"/>
          <w:sz w:val="28"/>
          <w:szCs w:val="28"/>
        </w:rPr>
      </w:pPr>
      <w:r>
        <w:rPr>
          <w:rFonts w:hint="default" w:ascii="Times New Roman" w:hAnsi="Times New Roman" w:cs="Times New Roman"/>
          <w:sz w:val="28"/>
          <w:szCs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14:paraId="2F6DD464">
      <w:pPr>
        <w:rPr>
          <w:rFonts w:hint="default" w:ascii="Times New Roman" w:hAnsi="Times New Roman" w:cs="Times New Roman"/>
          <w:sz w:val="28"/>
          <w:szCs w:val="28"/>
        </w:rPr>
      </w:pPr>
      <w:r>
        <w:rPr>
          <w:rFonts w:hint="default" w:ascii="Times New Roman" w:hAnsi="Times New Roman" w:cs="Times New Roman"/>
          <w:sz w:val="28"/>
          <w:szCs w:val="28"/>
        </w:rPr>
        <w:t>Особыми задачами воспитания обучающихся с особыми образовательными потребностями являются:</w:t>
      </w:r>
    </w:p>
    <w:p w14:paraId="2379DC31">
      <w:pPr>
        <w:pStyle w:val="67"/>
        <w:rPr>
          <w:rFonts w:hint="default" w:ascii="Times New Roman" w:hAnsi="Times New Roman" w:cs="Times New Roman"/>
          <w:sz w:val="28"/>
          <w:szCs w:val="28"/>
        </w:rPr>
      </w:pPr>
      <w:r>
        <w:rPr>
          <w:rFonts w:hint="default"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150111CE">
      <w:pPr>
        <w:pStyle w:val="67"/>
        <w:rPr>
          <w:rFonts w:hint="default" w:ascii="Times New Roman" w:hAnsi="Times New Roman" w:cs="Times New Roman"/>
          <w:sz w:val="28"/>
          <w:szCs w:val="28"/>
        </w:rPr>
      </w:pPr>
      <w:r>
        <w:rPr>
          <w:rFonts w:hint="default" w:ascii="Times New Roman"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14:paraId="6514C2AE">
      <w:pPr>
        <w:pStyle w:val="67"/>
        <w:rPr>
          <w:rFonts w:hint="default" w:ascii="Times New Roman" w:hAnsi="Times New Roman" w:cs="Times New Roman"/>
          <w:sz w:val="28"/>
          <w:szCs w:val="28"/>
        </w:rPr>
      </w:pPr>
      <w:r>
        <w:rPr>
          <w:rFonts w:hint="default" w:ascii="Times New Roman" w:hAnsi="Times New Roman" w:cs="Times New Roman"/>
          <w:sz w:val="28"/>
          <w:szCs w:val="28"/>
        </w:rPr>
        <w:t>построение воспитательной деятельности с учётом индивидуальных особенностей и возможностей каждого обучающегося;</w:t>
      </w:r>
    </w:p>
    <w:p w14:paraId="687D8BEA">
      <w:pPr>
        <w:pStyle w:val="67"/>
        <w:rPr>
          <w:rFonts w:hint="default" w:ascii="Times New Roman" w:hAnsi="Times New Roman" w:cs="Times New Roman"/>
          <w:sz w:val="28"/>
          <w:szCs w:val="28"/>
        </w:rPr>
      </w:pPr>
      <w:r>
        <w:rPr>
          <w:rFonts w:hint="default"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14:paraId="336D6FC4">
      <w:pPr>
        <w:pStyle w:val="67"/>
        <w:rPr>
          <w:rFonts w:hint="default" w:ascii="Times New Roman" w:hAnsi="Times New Roman" w:cs="Times New Roman"/>
          <w:sz w:val="28"/>
          <w:szCs w:val="28"/>
        </w:rPr>
      </w:pPr>
      <w:r>
        <w:rPr>
          <w:rFonts w:hint="default" w:ascii="Times New Roman" w:hAnsi="Times New Roman" w:cs="Times New Roman"/>
          <w:sz w:val="28"/>
          <w:szCs w:val="28"/>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0865914A">
      <w:pPr>
        <w:pStyle w:val="67"/>
        <w:rPr>
          <w:rFonts w:hint="default" w:ascii="Times New Roman" w:hAnsi="Times New Roman" w:cs="Times New Roman"/>
          <w:sz w:val="28"/>
          <w:szCs w:val="28"/>
        </w:rPr>
      </w:pPr>
      <w:r>
        <w:rPr>
          <w:rFonts w:hint="default" w:ascii="Times New Roman" w:hAnsi="Times New Roman" w:cs="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3B838A9E">
      <w:pPr>
        <w:pStyle w:val="67"/>
        <w:rPr>
          <w:rFonts w:hint="default" w:ascii="Times New Roman" w:hAnsi="Times New Roman" w:cs="Times New Roman"/>
          <w:sz w:val="28"/>
          <w:szCs w:val="28"/>
        </w:rPr>
      </w:pPr>
      <w:r>
        <w:rPr>
          <w:rFonts w:hint="default" w:ascii="Times New Roman" w:hAnsi="Times New Roman" w:cs="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r>
        <w:rPr>
          <w:rFonts w:hint="default" w:ascii="Times New Roman" w:hAnsi="Times New Roman" w:cs="Times New Roman"/>
          <w:i/>
          <w:iCs/>
          <w:sz w:val="28"/>
          <w:szCs w:val="28"/>
        </w:rPr>
        <w:t>.</w:t>
      </w:r>
    </w:p>
    <w:p w14:paraId="406994DB">
      <w:pPr>
        <w:pStyle w:val="3"/>
        <w:rPr>
          <w:rFonts w:hint="default" w:ascii="Times New Roman" w:hAnsi="Times New Roman" w:cs="Times New Roman"/>
          <w:sz w:val="28"/>
          <w:szCs w:val="28"/>
        </w:rPr>
      </w:pPr>
      <w:bookmarkStart w:id="12" w:name="_Toc200140224"/>
      <w:r>
        <w:rPr>
          <w:rFonts w:hint="default" w:ascii="Times New Roman" w:hAnsi="Times New Roman" w:cs="Times New Roman"/>
          <w:sz w:val="28"/>
          <w:szCs w:val="28"/>
        </w:rPr>
        <w:t>Система поощрения социальной успешности и проявлений активной жизненной позиции обучающихся</w:t>
      </w:r>
      <w:bookmarkEnd w:id="12"/>
    </w:p>
    <w:p w14:paraId="2D807E03">
      <w:pPr>
        <w:rPr>
          <w:rFonts w:hint="default" w:ascii="Times New Roman" w:hAnsi="Times New Roman" w:cs="Times New Roman"/>
          <w:sz w:val="28"/>
          <w:szCs w:val="28"/>
        </w:rPr>
      </w:pPr>
      <w:r>
        <w:rPr>
          <w:rFonts w:hint="default" w:ascii="Times New Roman" w:hAnsi="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356EF482">
      <w:pPr>
        <w:pStyle w:val="67"/>
        <w:rPr>
          <w:rFonts w:hint="default" w:ascii="Times New Roman" w:hAnsi="Times New Roman" w:cs="Times New Roman"/>
          <w:sz w:val="28"/>
          <w:szCs w:val="28"/>
        </w:rPr>
      </w:pPr>
      <w:r>
        <w:rPr>
          <w:rFonts w:hint="default" w:ascii="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7CA6FAA3">
      <w:pPr>
        <w:pStyle w:val="67"/>
        <w:rPr>
          <w:rFonts w:hint="default" w:ascii="Times New Roman" w:hAnsi="Times New Roman" w:cs="Times New Roman"/>
          <w:sz w:val="28"/>
          <w:szCs w:val="28"/>
        </w:rPr>
      </w:pPr>
      <w:r>
        <w:rPr>
          <w:rFonts w:hint="default" w:ascii="Times New Roman" w:hAnsi="Times New Roman" w:cs="Times New Roman"/>
          <w:sz w:val="28"/>
          <w:szCs w:val="28"/>
        </w:rPr>
        <w:t>соответствия процедур награждения укладу образовательной организации, качеству воспитывающей среды, символике образовательной организации;</w:t>
      </w:r>
    </w:p>
    <w:p w14:paraId="2CEA3022">
      <w:pPr>
        <w:pStyle w:val="67"/>
        <w:rPr>
          <w:rFonts w:hint="default" w:ascii="Times New Roman" w:hAnsi="Times New Roman" w:cs="Times New Roman"/>
          <w:sz w:val="28"/>
          <w:szCs w:val="28"/>
        </w:rPr>
      </w:pPr>
      <w:r>
        <w:rPr>
          <w:rFonts w:hint="default"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F455800">
      <w:pPr>
        <w:pStyle w:val="67"/>
        <w:rPr>
          <w:rFonts w:hint="default" w:ascii="Times New Roman" w:hAnsi="Times New Roman" w:cs="Times New Roman"/>
          <w:sz w:val="28"/>
          <w:szCs w:val="28"/>
        </w:rPr>
      </w:pPr>
      <w:r>
        <w:rPr>
          <w:rFonts w:hint="default"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т. п.);</w:t>
      </w:r>
    </w:p>
    <w:p w14:paraId="124DD510">
      <w:pPr>
        <w:pStyle w:val="67"/>
        <w:rPr>
          <w:rFonts w:hint="default" w:ascii="Times New Roman" w:hAnsi="Times New Roman" w:cs="Times New Roman"/>
          <w:sz w:val="28"/>
          <w:szCs w:val="28"/>
        </w:rPr>
      </w:pPr>
      <w:r>
        <w:rPr>
          <w:rFonts w:hint="default"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EF39137">
      <w:pPr>
        <w:pStyle w:val="67"/>
        <w:rPr>
          <w:rFonts w:hint="default" w:ascii="Times New Roman" w:hAnsi="Times New Roman" w:cs="Times New Roman"/>
          <w:sz w:val="28"/>
          <w:szCs w:val="28"/>
        </w:rPr>
      </w:pPr>
      <w:r>
        <w:rPr>
          <w:rFonts w:hint="default" w:ascii="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14:paraId="7116D2FA">
      <w:pPr>
        <w:pStyle w:val="67"/>
        <w:rPr>
          <w:rFonts w:hint="default" w:ascii="Times New Roman" w:hAnsi="Times New Roman" w:cs="Times New Roman"/>
          <w:sz w:val="28"/>
          <w:szCs w:val="28"/>
        </w:rPr>
      </w:pPr>
      <w:r>
        <w:rPr>
          <w:rFonts w:hint="default"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13A8C585">
      <w:pPr>
        <w:rPr>
          <w:rFonts w:hint="default" w:ascii="Times New Roman" w:hAnsi="Times New Roman" w:cs="Times New Roman"/>
          <w:sz w:val="28"/>
          <w:szCs w:val="28"/>
        </w:rPr>
      </w:pPr>
      <w:r>
        <w:rPr>
          <w:rFonts w:hint="default" w:ascii="Times New Roman" w:hAnsi="Times New Roman" w:cs="Times New Roman"/>
          <w:b/>
          <w:bCs/>
          <w:i/>
          <w:iCs/>
          <w:sz w:val="28"/>
          <w:szCs w:val="28"/>
        </w:rPr>
        <w:t>Формы поощрения проявлений активной жизненной позиции обучающихся и социальной успешности:</w:t>
      </w:r>
    </w:p>
    <w:p w14:paraId="4CAE4D2B">
      <w:pPr>
        <w:pStyle w:val="67"/>
        <w:rPr>
          <w:rFonts w:hint="default" w:ascii="Times New Roman" w:hAnsi="Times New Roman" w:cs="Times New Roman"/>
          <w:sz w:val="28"/>
          <w:szCs w:val="28"/>
        </w:rPr>
      </w:pPr>
      <w:r>
        <w:rPr>
          <w:rFonts w:hint="default" w:ascii="Times New Roman" w:hAnsi="Times New Roman" w:cs="Times New Roman"/>
          <w:sz w:val="28"/>
          <w:szCs w:val="28"/>
        </w:rPr>
        <w:t>индивидуальные и групповые портфолио;</w:t>
      </w:r>
    </w:p>
    <w:p w14:paraId="55D339E5">
      <w:pPr>
        <w:pStyle w:val="67"/>
        <w:rPr>
          <w:rFonts w:hint="default" w:ascii="Times New Roman" w:hAnsi="Times New Roman" w:cs="Times New Roman"/>
          <w:sz w:val="28"/>
          <w:szCs w:val="28"/>
        </w:rPr>
      </w:pPr>
      <w:r>
        <w:rPr>
          <w:rFonts w:hint="default" w:ascii="Times New Roman" w:hAnsi="Times New Roman" w:cs="Times New Roman"/>
          <w:sz w:val="28"/>
          <w:szCs w:val="28"/>
        </w:rPr>
        <w:t>рейтинги;</w:t>
      </w:r>
    </w:p>
    <w:p w14:paraId="2360E6C7">
      <w:pPr>
        <w:pStyle w:val="67"/>
        <w:rPr>
          <w:rFonts w:hint="default" w:ascii="Times New Roman" w:hAnsi="Times New Roman" w:cs="Times New Roman"/>
          <w:sz w:val="28"/>
          <w:szCs w:val="28"/>
        </w:rPr>
      </w:pPr>
      <w:r>
        <w:rPr>
          <w:rFonts w:hint="default" w:ascii="Times New Roman" w:hAnsi="Times New Roman" w:cs="Times New Roman"/>
          <w:sz w:val="28"/>
          <w:szCs w:val="28"/>
        </w:rPr>
        <w:t>благотворительная поддержка.</w:t>
      </w:r>
    </w:p>
    <w:p w14:paraId="578218F0">
      <w:pPr>
        <w:rPr>
          <w:rFonts w:hint="default" w:ascii="Times New Roman" w:hAnsi="Times New Roman" w:cs="Times New Roman"/>
          <w:sz w:val="28"/>
          <w:szCs w:val="28"/>
        </w:rPr>
      </w:pPr>
      <w:r>
        <w:rPr>
          <w:rFonts w:hint="default" w:ascii="Times New Roman" w:hAnsi="Times New Roman" w:cs="Times New Roman"/>
          <w:sz w:val="28"/>
          <w:szCs w:val="28"/>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017983F8">
      <w:pPr>
        <w:rPr>
          <w:rFonts w:hint="default" w:ascii="Times New Roman" w:hAnsi="Times New Roman" w:cs="Times New Roman"/>
          <w:sz w:val="28"/>
          <w:szCs w:val="28"/>
        </w:rPr>
      </w:pPr>
      <w:r>
        <w:rPr>
          <w:rFonts w:hint="default" w:ascii="Times New Roman" w:hAnsi="Times New Roman" w:cs="Times New Roman"/>
          <w:sz w:val="28"/>
          <w:szCs w:val="28"/>
        </w:rPr>
        <w:t xml:space="preserve">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w:t>
      </w:r>
      <w:bookmarkStart w:id="13" w:name="_Toc200140225"/>
    </w:p>
    <w:p w14:paraId="5587D124">
      <w:pPr>
        <w:pStyle w:val="3"/>
        <w:rPr>
          <w:rFonts w:hint="default" w:ascii="Times New Roman" w:hAnsi="Times New Roman" w:cs="Times New Roman"/>
          <w:sz w:val="28"/>
          <w:szCs w:val="28"/>
        </w:rPr>
      </w:pPr>
      <w:r>
        <w:rPr>
          <w:rFonts w:hint="default" w:ascii="Times New Roman" w:hAnsi="Times New Roman" w:cs="Times New Roman"/>
          <w:sz w:val="28"/>
          <w:szCs w:val="28"/>
        </w:rPr>
        <w:t>Анализ воспитательного процесса</w:t>
      </w:r>
      <w:bookmarkEnd w:id="13"/>
    </w:p>
    <w:p w14:paraId="347F7C23">
      <w:pPr>
        <w:jc w:val="both"/>
        <w:rPr>
          <w:rFonts w:hint="default" w:ascii="Times New Roman" w:hAnsi="Times New Roman" w:cs="Times New Roman"/>
          <w:color w:val="000000"/>
          <w:sz w:val="28"/>
          <w:szCs w:val="28"/>
        </w:rPr>
      </w:pPr>
      <w:r>
        <w:rPr>
          <w:rFonts w:hint="default" w:ascii="Times New Roman" w:hAnsi="Times New Roman" w:cs="Times New Roman"/>
          <w:bCs/>
          <w:color w:val="000000"/>
          <w:sz w:val="28"/>
          <w:szCs w:val="28"/>
        </w:rPr>
        <w:t xml:space="preserve">Анализ воспитательного процесса в </w:t>
      </w:r>
      <w:r>
        <w:rPr>
          <w:rFonts w:hint="default" w:ascii="Times New Roman" w:hAnsi="Times New Roman" w:cs="Times New Roman"/>
          <w:color w:val="000000"/>
          <w:sz w:val="28"/>
          <w:szCs w:val="28"/>
          <w:lang w:val="ru-RU"/>
        </w:rPr>
        <w:t>МБОУ «Новосуркинская ООШ»</w:t>
      </w:r>
      <w:r>
        <w:rPr>
          <w:rFonts w:hint="default" w:ascii="Times New Roman" w:hAnsi="Times New Roman" w:cs="Times New Roman"/>
          <w:color w:val="000000"/>
          <w:sz w:val="28"/>
          <w:szCs w:val="28"/>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Pr>
          <w:rFonts w:hint="default" w:ascii="Times New Roman" w:hAnsi="Times New Roman" w:cs="Times New Roman"/>
          <w:color w:val="000000"/>
          <w:sz w:val="28"/>
          <w:szCs w:val="28"/>
          <w:lang w:val="ru-RU"/>
        </w:rPr>
        <w:t>Н</w:t>
      </w:r>
      <w:r>
        <w:rPr>
          <w:rFonts w:hint="default" w:ascii="Times New Roman" w:hAnsi="Times New Roman" w:cs="Times New Roman"/>
          <w:color w:val="000000"/>
          <w:sz w:val="28"/>
          <w:szCs w:val="28"/>
        </w:rPr>
        <w:t>ОО.</w:t>
      </w:r>
    </w:p>
    <w:p w14:paraId="328EB796">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2FB0422F">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Планирование анализа воспитательного процесса включено в календарный план воспитательной работы.</w:t>
      </w:r>
    </w:p>
    <w:p w14:paraId="2D600C1F">
      <w:pPr>
        <w:jc w:val="both"/>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Основные принципы самоанализа воспитательной работы:</w:t>
      </w:r>
    </w:p>
    <w:p w14:paraId="680D9F35">
      <w:pPr>
        <w:widowControl/>
        <w:numPr>
          <w:ilvl w:val="0"/>
          <w:numId w:val="14"/>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взаимное уважение всех участников образовательных отношений;</w:t>
      </w:r>
    </w:p>
    <w:p w14:paraId="344D987D">
      <w:pPr>
        <w:widowControl/>
        <w:numPr>
          <w:ilvl w:val="0"/>
          <w:numId w:val="14"/>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65135CF">
      <w:pPr>
        <w:widowControl/>
        <w:numPr>
          <w:ilvl w:val="0"/>
          <w:numId w:val="14"/>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436EACCC">
      <w:pPr>
        <w:widowControl/>
        <w:numPr>
          <w:ilvl w:val="0"/>
          <w:numId w:val="14"/>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342609DE">
      <w:pPr>
        <w:jc w:val="both"/>
        <w:rPr>
          <w:rFonts w:hint="default" w:ascii="Times New Roman" w:hAnsi="Times New Roman" w:cs="Times New Roman"/>
          <w:color w:val="000000"/>
          <w:sz w:val="28"/>
          <w:szCs w:val="28"/>
        </w:rPr>
      </w:pPr>
      <w:r>
        <w:rPr>
          <w:rFonts w:hint="default" w:ascii="Times New Roman" w:hAnsi="Times New Roman" w:cs="Times New Roman"/>
          <w:b/>
          <w:bCs/>
          <w:color w:val="000000"/>
          <w:sz w:val="28"/>
          <w:szCs w:val="28"/>
        </w:rPr>
        <w:t>Основные направления анализа воспитательного процесса</w:t>
      </w:r>
    </w:p>
    <w:p w14:paraId="0538FB94">
      <w:pPr>
        <w:widowControl/>
        <w:numPr>
          <w:ilvl w:val="0"/>
          <w:numId w:val="15"/>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Результаты воспитания, социализации и саморазвития обучающихся.</w:t>
      </w:r>
    </w:p>
    <w:p w14:paraId="3416593A">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Критерием, на основе которого осуществляется данный анализ, является динамика личностного развития обучающихся в каждом классе.</w:t>
      </w:r>
    </w:p>
    <w:p w14:paraId="6AD5F989">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Анализ проводится классными руководителями вместе</w:t>
      </w:r>
      <w:r>
        <w:rPr>
          <w:rFonts w:hint="default" w:ascii="Times New Roman" w:hAnsi="Times New Roman" w:cs="Times New Roman"/>
          <w:color w:val="000000"/>
          <w:sz w:val="28"/>
          <w:szCs w:val="28"/>
          <w:lang w:val="ru-RU"/>
        </w:rPr>
        <w:t xml:space="preserve"> с</w:t>
      </w:r>
      <w:r>
        <w:rPr>
          <w:rFonts w:hint="default" w:ascii="Times New Roman" w:hAnsi="Times New Roman" w:cs="Times New Roman"/>
          <w:color w:val="000000"/>
          <w:sz w:val="28"/>
          <w:szCs w:val="28"/>
        </w:rPr>
        <w:t xml:space="preserve"> советником директора по воспитанию</w:t>
      </w:r>
      <w:r>
        <w:rPr>
          <w:rFonts w:hint="default" w:ascii="Times New Roman" w:hAnsi="Times New Roman" w:cs="Times New Roman"/>
          <w:color w:val="000000"/>
          <w:sz w:val="28"/>
          <w:szCs w:val="28"/>
          <w:lang w:val="ru-RU"/>
        </w:rPr>
        <w:t xml:space="preserve"> </w:t>
      </w:r>
      <w:r>
        <w:rPr>
          <w:rFonts w:hint="default" w:ascii="Times New Roman" w:hAnsi="Times New Roman" w:cs="Times New Roman"/>
          <w:color w:val="000000"/>
          <w:sz w:val="28"/>
          <w:szCs w:val="28"/>
        </w:rPr>
        <w:t>с последующим обсуждением результатов на методическом объединении классных руководителей или педагогическом совете.</w:t>
      </w:r>
    </w:p>
    <w:p w14:paraId="7B59BD69">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03CA9E30">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Внимание педагогических работников сосредоточивается на вопросах:</w:t>
      </w:r>
    </w:p>
    <w:p w14:paraId="652A443F">
      <w:pPr>
        <w:widowControl/>
        <w:numPr>
          <w:ilvl w:val="0"/>
          <w:numId w:val="16"/>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какие проблемы, затруднения в личностном развитии обучающихся удалось решить за прошедший учебный год;</w:t>
      </w:r>
    </w:p>
    <w:p w14:paraId="2DE954CA">
      <w:pPr>
        <w:widowControl/>
        <w:numPr>
          <w:ilvl w:val="0"/>
          <w:numId w:val="16"/>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какие проблемы, затруднения решить не удалось и почему;</w:t>
      </w:r>
    </w:p>
    <w:p w14:paraId="54469D15">
      <w:pPr>
        <w:widowControl/>
        <w:numPr>
          <w:ilvl w:val="0"/>
          <w:numId w:val="16"/>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какие новые проблемы, трудности появились, над чем предстоит работать педагогическому коллективу.</w:t>
      </w:r>
    </w:p>
    <w:p w14:paraId="69817E18">
      <w:pPr>
        <w:widowControl/>
        <w:numPr>
          <w:ilvl w:val="0"/>
          <w:numId w:val="17"/>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Состояние совместной деятельности обучающихся и взрослых.</w:t>
      </w:r>
    </w:p>
    <w:p w14:paraId="22B69FAC">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7DEBB633">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Анализ проводится советником директора по воспитанию, классными руководителями с привлечением актива родителей (законных представителей) обучающихся, совета обучающихся.</w:t>
      </w:r>
    </w:p>
    <w:p w14:paraId="12335909">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2DC509BD">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Результаты обсуждаются на заседании методических объединений классных руководителей или педагогическом совете.</w:t>
      </w:r>
    </w:p>
    <w:p w14:paraId="05D9457B">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Внимание сосредотачивается на вопросах, связанных с качеством реализации воспитательного потенциала:</w:t>
      </w:r>
    </w:p>
    <w:p w14:paraId="34C0AE98">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урочной деятельности;</w:t>
      </w:r>
    </w:p>
    <w:p w14:paraId="5CC22CE2">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внеурочной деятельности обучающихся;</w:t>
      </w:r>
    </w:p>
    <w:p w14:paraId="656FBF23">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деятельности классных руководителей и их классов;</w:t>
      </w:r>
    </w:p>
    <w:p w14:paraId="2F2F7519">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проводимых общешкольных основных дел, мероприятий;</w:t>
      </w:r>
    </w:p>
    <w:p w14:paraId="21541D7F">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внешкольных мероприятий;</w:t>
      </w:r>
    </w:p>
    <w:p w14:paraId="11B82BA2">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создания и поддержки предметно-пространственной среды;</w:t>
      </w:r>
    </w:p>
    <w:p w14:paraId="0BD0DA73">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взаимодействия с родительским сообществом;</w:t>
      </w:r>
    </w:p>
    <w:p w14:paraId="6114F57F">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деятельности ученического самоуправления;</w:t>
      </w:r>
    </w:p>
    <w:p w14:paraId="322EB84D">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деятельности по профилактике и безопасности;</w:t>
      </w:r>
    </w:p>
    <w:p w14:paraId="30CEC0AE">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реализации потенциала социального партнерства;</w:t>
      </w:r>
    </w:p>
    <w:p w14:paraId="7CC3E51B">
      <w:pPr>
        <w:widowControl/>
        <w:numPr>
          <w:ilvl w:val="0"/>
          <w:numId w:val="18"/>
        </w:numPr>
        <w:spacing w:before="100" w:beforeAutospacing="1" w:after="100" w:afterAutospacing="1"/>
        <w:ind w:left="780" w:right="180"/>
        <w:contextualSpacing/>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деятельности по профориентации обучающихся;</w:t>
      </w:r>
    </w:p>
    <w:p w14:paraId="1C8578FF">
      <w:pPr>
        <w:widowControl/>
        <w:numPr>
          <w:ilvl w:val="0"/>
          <w:numId w:val="18"/>
        </w:numPr>
        <w:spacing w:before="100" w:beforeAutospacing="1" w:after="100" w:afterAutospacing="1"/>
        <w:ind w:left="780" w:right="18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школьного музея.</w:t>
      </w:r>
    </w:p>
    <w:p w14:paraId="3EA34787">
      <w:pPr>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Итогом самоанализа воспитательной работы </w:t>
      </w:r>
      <w:r>
        <w:rPr>
          <w:rFonts w:hint="default" w:ascii="Times New Roman" w:hAnsi="Times New Roman" w:cs="Times New Roman"/>
          <w:color w:val="000000"/>
          <w:sz w:val="28"/>
          <w:szCs w:val="28"/>
          <w:lang w:val="ru-RU"/>
        </w:rPr>
        <w:t>МБОУ «Новосуркинская ООШ»</w:t>
      </w:r>
      <w:r>
        <w:rPr>
          <w:rFonts w:hint="default" w:ascii="Times New Roman" w:hAnsi="Times New Roman" w:cs="Times New Roman"/>
          <w:color w:val="000000"/>
          <w:sz w:val="28"/>
          <w:szCs w:val="28"/>
        </w:rPr>
        <w:t xml:space="preserve"> будет перечень выявленных проблем, которые не удалось решить педагогическому коллективу школы в 2024-2025 учебном году. Эти проблемы следует учесть при планировании воспитательной работы на 2025-2026 учебный год.</w:t>
      </w:r>
    </w:p>
    <w:p w14:paraId="7A658EC3">
      <w:pPr>
        <w:pBdr>
          <w:top w:val="none" w:color="auto" w:sz="0" w:space="0"/>
          <w:left w:val="none" w:color="auto" w:sz="0" w:space="0"/>
          <w:bottom w:val="none" w:color="auto" w:sz="0" w:space="0"/>
          <w:right w:val="none" w:color="auto" w:sz="0" w:space="0"/>
          <w:between w:val="none" w:color="auto" w:sz="0" w:space="0"/>
        </w:pBdr>
        <w:tabs>
          <w:tab w:val="left" w:pos="709"/>
          <w:tab w:val="left" w:pos="1701"/>
        </w:tabs>
        <w:spacing w:line="276" w:lineRule="auto"/>
        <w:jc w:val="both"/>
        <w:rPr>
          <w:rFonts w:hint="default" w:ascii="Times New Roman" w:hAnsi="Times New Roman" w:cs="Times New Roman"/>
          <w:b/>
          <w:color w:val="000000"/>
          <w:sz w:val="28"/>
          <w:szCs w:val="28"/>
        </w:rPr>
      </w:pPr>
    </w:p>
    <w:p w14:paraId="24E85E20">
      <w:pPr>
        <w:rPr>
          <w:rFonts w:hint="default" w:ascii="Times New Roman" w:hAnsi="Times New Roman" w:cs="Times New Roman"/>
          <w:sz w:val="28"/>
          <w:szCs w:val="28"/>
        </w:rPr>
      </w:pPr>
    </w:p>
    <w:sectPr>
      <w:pgSz w:w="11906" w:h="16838"/>
      <w:pgMar w:top="1133" w:right="850" w:bottom="1133" w:left="1417"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
    <w:altName w:val="SimSun"/>
    <w:panose1 w:val="00000000000000000000"/>
    <w:charset w:val="86"/>
    <w:family w:val="roman"/>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1C213">
    <w:pPr>
      <w:jc w:val="right"/>
    </w:pPr>
    <w:r>
      <w:fldChar w:fldCharType="begin"/>
    </w:r>
    <w:r>
      <w:instrText xml:space="preserve">PAGE</w:instrText>
    </w:r>
    <w:r>
      <w:fldChar w:fldCharType="separate"/>
    </w:r>
    <w: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3px;height:13px" o:bullet="t">
        <v:imagedata r:id="rId1" o:title=""/>
      </v:shape>
    </w:pict>
  </w:numPicBullet>
  <w:numPicBullet w:numPicBulletId="1">
    <w:pict>
      <v:shape id="1" type="#_x0000_t75" style="width:13px;height:13px" o:bullet="t">
        <v:imagedata r:id="rId2" o:title=""/>
      </v:shape>
    </w:pict>
  </w:numPicBullet>
  <w:numPicBullet w:numPicBulletId="2">
    <w:pict>
      <v:shape id="2" type="#_x0000_t75" style="width:13px;height:13px" o:bullet="t">
        <v:imagedata r:id="rId3" o:title=""/>
      </v:shape>
    </w:pict>
  </w:numPicBullet>
  <w:numPicBullet w:numPicBulletId="3">
    <w:pict>
      <v:shape id="3" type="#_x0000_t75" style="width:13px;height:13px" o:bullet="t">
        <v:imagedata r:id="rId4" o:title=""/>
      </v:shape>
    </w:pict>
  </w:numPicBullet>
  <w:abstractNum w:abstractNumId="0">
    <w:nsid w:val="0D0C428F"/>
    <w:multiLevelType w:val="multilevel"/>
    <w:tmpl w:val="0D0C428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D5B089C"/>
    <w:multiLevelType w:val="multilevel"/>
    <w:tmpl w:val="0D5B089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0C75642"/>
    <w:multiLevelType w:val="multilevel"/>
    <w:tmpl w:val="10C75642"/>
    <w:lvl w:ilvl="0" w:tentative="0">
      <w:start w:val="1"/>
      <w:numFmt w:val="decimal"/>
      <w:pStyle w:val="378"/>
      <w:suff w:val="nothing"/>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4BC1923"/>
    <w:multiLevelType w:val="multilevel"/>
    <w:tmpl w:val="14BC1923"/>
    <w:lvl w:ilvl="0" w:tentative="0">
      <w:start w:val="1"/>
      <w:numFmt w:val="decimal"/>
      <w:pStyle w:val="73"/>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lvlText w:val="%1.%2.%3.%4)"/>
      <w:lvlJc w:val="left"/>
    </w:lvl>
    <w:lvl w:ilvl="4" w:tentative="0">
      <w:start w:val="1"/>
      <w:numFmt w:val="decimal"/>
      <w:lvlText w:val="%1.%2.%3.%4.%5)"/>
      <w:lvlJc w:val="left"/>
    </w:lvl>
    <w:lvl w:ilvl="5" w:tentative="0">
      <w:start w:val="1"/>
      <w:numFmt w:val="decimal"/>
      <w:lvlText w:val="%1.%2.%3.%4.%5.%6)"/>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1D144F76"/>
    <w:multiLevelType w:val="multilevel"/>
    <w:tmpl w:val="1D144F76"/>
    <w:lvl w:ilvl="0" w:tentative="0">
      <w:start w:val="1"/>
      <w:numFmt w:val="bullet"/>
      <w:lvlText w:val=""/>
      <w:lvlPicBulletId w:val="2"/>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99A2AE2"/>
    <w:multiLevelType w:val="multilevel"/>
    <w:tmpl w:val="299A2AE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F155988"/>
    <w:multiLevelType w:val="multilevel"/>
    <w:tmpl w:val="3F155988"/>
    <w:lvl w:ilvl="0" w:tentative="0">
      <w:start w:val="1"/>
      <w:numFmt w:val="bullet"/>
      <w:lvlText w:val=""/>
      <w:lvlPicBulletId w:val="3"/>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8DE3B06"/>
    <w:multiLevelType w:val="multilevel"/>
    <w:tmpl w:val="48DE3B0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A7F41D5"/>
    <w:multiLevelType w:val="multilevel"/>
    <w:tmpl w:val="4A7F41D5"/>
    <w:lvl w:ilvl="0" w:tentative="0">
      <w:start w:val="1"/>
      <w:numFmt w:val="decimal"/>
      <w:pStyle w:val="72"/>
      <w:lvlText w:val="%1."/>
      <w:lvlJc w:val="left"/>
    </w:lvl>
    <w:lvl w:ilvl="1" w:tentative="0">
      <w:start w:val="1"/>
      <w:numFmt w:val="decimal"/>
      <w:lvlText w:val="%1.%2."/>
      <w:lvlJc w:val="left"/>
    </w:lvl>
    <w:lvl w:ilvl="2" w:tentative="0">
      <w:start w:val="1"/>
      <w:numFmt w:val="decimal"/>
      <w:lvlText w:val="%1.%2.%3."/>
      <w:lvlJc w:val="left"/>
    </w:lvl>
    <w:lvl w:ilvl="3" w:tentative="0">
      <w:start w:val="1"/>
      <w:numFmt w:val="decimal"/>
      <w:lvlText w:val="%1.%2.%3.%4."/>
      <w:lvlJc w:val="left"/>
    </w:lvl>
    <w:lvl w:ilvl="4" w:tentative="0">
      <w:start w:val="1"/>
      <w:numFmt w:val="decimal"/>
      <w:lvlText w:val="%1.%2.%3.%4.%5."/>
      <w:lvlJc w:val="left"/>
    </w:lvl>
    <w:lvl w:ilvl="5" w:tentative="0">
      <w:start w:val="1"/>
      <w:numFmt w:val="decimal"/>
      <w:lvlText w:val="%1.%2.%3.%4.%5.%6."/>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4AB96D20"/>
    <w:multiLevelType w:val="multilevel"/>
    <w:tmpl w:val="4AB96D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4EE914AF"/>
    <w:multiLevelType w:val="multilevel"/>
    <w:tmpl w:val="4EE914A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51806407"/>
    <w:multiLevelType w:val="multilevel"/>
    <w:tmpl w:val="51806407"/>
    <w:lvl w:ilvl="0" w:tentative="0">
      <w:start w:val="1"/>
      <w:numFmt w:val="bullet"/>
      <w:pStyle w:val="67"/>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27109F1"/>
    <w:multiLevelType w:val="multilevel"/>
    <w:tmpl w:val="527109F1"/>
    <w:lvl w:ilvl="0" w:tentative="0">
      <w:start w:val="1"/>
      <w:numFmt w:val="bullet"/>
      <w:lvlText w:val=""/>
      <w:lvlPicBulletId w:val="0"/>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5D6A7B8A"/>
    <w:multiLevelType w:val="multilevel"/>
    <w:tmpl w:val="5D6A7B8A"/>
    <w:lvl w:ilvl="0" w:tentative="0">
      <w:start w:val="1"/>
      <w:numFmt w:val="decimal"/>
      <w:pStyle w:val="2"/>
      <w:lvlText w:val="%1."/>
      <w:lvlJc w:val="left"/>
    </w:lvl>
    <w:lvl w:ilvl="1" w:tentative="0">
      <w:start w:val="1"/>
      <w:numFmt w:val="decimal"/>
      <w:pStyle w:val="3"/>
      <w:lvlText w:val="%1.%2."/>
      <w:lvlJc w:val="left"/>
    </w:lvl>
    <w:lvl w:ilvl="2" w:tentative="0">
      <w:start w:val="1"/>
      <w:numFmt w:val="decimal"/>
      <w:pStyle w:val="4"/>
      <w:lvlText w:val="%1.%2.%3."/>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6B3B7985"/>
    <w:multiLevelType w:val="multilevel"/>
    <w:tmpl w:val="6B3B798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E943AB1"/>
    <w:multiLevelType w:val="multilevel"/>
    <w:tmpl w:val="7E943AB1"/>
    <w:lvl w:ilvl="0" w:tentative="0">
      <w:start w:val="1"/>
      <w:numFmt w:val="bullet"/>
      <w:lvlText w:val=""/>
      <w:lvlPicBulletId w:val="1"/>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7F110C05"/>
    <w:multiLevelType w:val="multilevel"/>
    <w:tmpl w:val="7F110C0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3"/>
    <w:lvlOverride w:ilvl="0">
      <w:startOverride w:val="1"/>
    </w:lvlOverride>
  </w:num>
  <w:num w:numId="2">
    <w:abstractNumId w:val="11"/>
    <w:lvlOverride w:ilvl="0">
      <w:startOverride w:val="1"/>
    </w:lvlOverride>
  </w:num>
  <w:num w:numId="3">
    <w:abstractNumId w:val="8"/>
    <w:lvlOverride w:ilvl="0">
      <w:startOverride w:val="1"/>
    </w:lvlOverride>
  </w:num>
  <w:num w:numId="4">
    <w:abstractNumId w:val="3"/>
    <w:lvlOverride w:ilvl="0">
      <w:startOverride w:val="1"/>
    </w:lvlOverride>
  </w:num>
  <w:num w:numId="5">
    <w:abstractNumId w:val="2"/>
    <w:lvlOverride w:ilvl="0">
      <w:startOverride w:val="1"/>
    </w:lvlOverride>
  </w:num>
  <w:num w:numId="6">
    <w:abstractNumId w:val="3"/>
    <w:lvlOverride w:ilvl="0">
      <w:startOverride w:val="1"/>
    </w:lvlOverride>
  </w:num>
  <w:num w:numId="7">
    <w:abstractNumId w:val="0"/>
  </w:num>
  <w:num w:numId="8">
    <w:abstractNumId w:val="12"/>
  </w:num>
  <w:num w:numId="9">
    <w:abstractNumId w:val="15"/>
  </w:num>
  <w:num w:numId="10">
    <w:abstractNumId w:val="4"/>
  </w:num>
  <w:num w:numId="11">
    <w:abstractNumId w:val="6"/>
  </w:num>
  <w:num w:numId="12">
    <w:abstractNumId w:val="14"/>
  </w:num>
  <w:num w:numId="13">
    <w:abstractNumId w:val="10"/>
  </w:num>
  <w:num w:numId="14">
    <w:abstractNumId w:val="5"/>
  </w:num>
  <w:num w:numId="15">
    <w:abstractNumId w:val="7"/>
  </w:num>
  <w:num w:numId="16">
    <w:abstractNumId w:val="16"/>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E90"/>
    <w:rsid w:val="000438E1"/>
    <w:rsid w:val="00165A9D"/>
    <w:rsid w:val="001947A1"/>
    <w:rsid w:val="00222E90"/>
    <w:rsid w:val="0063595C"/>
    <w:rsid w:val="00690CBF"/>
    <w:rsid w:val="007671A0"/>
    <w:rsid w:val="008E4BF5"/>
    <w:rsid w:val="00B655FB"/>
    <w:rsid w:val="00CA3A8A"/>
    <w:rsid w:val="00CF2428"/>
    <w:rsid w:val="00FA50F0"/>
    <w:rsid w:val="06CC56BC"/>
    <w:rsid w:val="2D122178"/>
    <w:rsid w:val="656B065E"/>
    <w:rsid w:val="6E0527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NewRoman" w:hAnsi="TimesNewRoman" w:eastAsia="TimesNewRoman" w:cs="TimesNew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qFormat="1" w:unhideWhenUsed="0" w:uiPriority="0" w:semiHidden="0" w:name="No Spacing"/>
    <w:lsdException w:qFormat="1" w:unhideWhenUsed="0" w:uiPriority="34" w:semiHidden="0" w:name="List Paragraph"/>
    <w:lsdException w:qFormat="1" w:unhideWhenUsed="0" w:uiPriority="0" w:semiHidden="0" w:name="Quote"/>
    <w:lsdException w:qFormat="1" w:unhideWhenUsed="0" w:uiPriority="0" w:semiHidden="0" w:name="Intense Quote"/>
  </w:latentStyles>
  <w:style w:type="paragraph" w:default="1" w:styleId="1">
    <w:name w:val="Normal"/>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
    <w:name w:val="heading 1"/>
    <w:basedOn w:val="1"/>
    <w:next w:val="1"/>
    <w:qFormat/>
    <w:uiPriority w:val="9"/>
    <w:pPr>
      <w:numPr>
        <w:ilvl w:val="0"/>
        <w:numId w:val="1"/>
      </w:numPr>
      <w:spacing w:before="80" w:after="160" w:line="240" w:lineRule="auto"/>
      <w:ind w:left="708" w:hanging="708"/>
      <w:jc w:val="left"/>
      <w:outlineLvl w:val="0"/>
    </w:pPr>
    <w:rPr>
      <w:b/>
      <w:bCs/>
      <w:caps/>
      <w:sz w:val="32"/>
      <w:szCs w:val="32"/>
    </w:rPr>
  </w:style>
  <w:style w:type="paragraph" w:styleId="3">
    <w:name w:val="heading 2"/>
    <w:basedOn w:val="1"/>
    <w:next w:val="1"/>
    <w:unhideWhenUsed/>
    <w:qFormat/>
    <w:uiPriority w:val="9"/>
    <w:pPr>
      <w:numPr>
        <w:ilvl w:val="1"/>
        <w:numId w:val="1"/>
      </w:numPr>
      <w:spacing w:before="80" w:after="160" w:line="240" w:lineRule="auto"/>
      <w:ind w:left="708" w:hanging="708"/>
      <w:jc w:val="left"/>
      <w:outlineLvl w:val="1"/>
    </w:pPr>
    <w:rPr>
      <w:b/>
      <w:bCs/>
    </w:rPr>
  </w:style>
  <w:style w:type="paragraph" w:styleId="4">
    <w:name w:val="heading 3"/>
    <w:basedOn w:val="1"/>
    <w:next w:val="1"/>
    <w:semiHidden/>
    <w:unhideWhenUsed/>
    <w:qFormat/>
    <w:uiPriority w:val="9"/>
    <w:pPr>
      <w:numPr>
        <w:ilvl w:val="2"/>
        <w:numId w:val="1"/>
      </w:numPr>
      <w:spacing w:before="80" w:after="160" w:line="240" w:lineRule="auto"/>
      <w:ind w:left="708" w:hanging="708"/>
      <w:jc w:val="left"/>
      <w:outlineLvl w:val="2"/>
    </w:pPr>
  </w:style>
  <w:style w:type="paragraph" w:styleId="5">
    <w:name w:val="heading 4"/>
    <w:basedOn w:val="1"/>
    <w:next w:val="1"/>
    <w:semiHidden/>
    <w:unhideWhenUsed/>
    <w:qFormat/>
    <w:uiPriority w:val="9"/>
    <w:pPr>
      <w:outlineLvl w:val="3"/>
    </w:pPr>
  </w:style>
  <w:style w:type="paragraph" w:styleId="6">
    <w:name w:val="heading 5"/>
    <w:basedOn w:val="1"/>
    <w:next w:val="1"/>
    <w:semiHidden/>
    <w:unhideWhenUsed/>
    <w:qFormat/>
    <w:uiPriority w:val="9"/>
    <w:pPr>
      <w:outlineLvl w:val="4"/>
    </w:pPr>
  </w:style>
  <w:style w:type="paragraph" w:styleId="7">
    <w:name w:val="heading 6"/>
    <w:basedOn w:val="1"/>
    <w:next w:val="1"/>
    <w:semiHidden/>
    <w:unhideWhenUsed/>
    <w:qFormat/>
    <w:uiPriority w:val="9"/>
    <w:pPr>
      <w:outlineLvl w:val="5"/>
    </w:pPr>
  </w:style>
  <w:style w:type="paragraph" w:styleId="8">
    <w:name w:val="heading 7"/>
    <w:qFormat/>
    <w:uiPriority w:val="0"/>
    <w:pPr>
      <w:spacing w:line="276" w:lineRule="auto"/>
      <w:ind w:firstLine="708"/>
      <w:jc w:val="both"/>
      <w:outlineLvl w:val="6"/>
    </w:pPr>
    <w:rPr>
      <w:rFonts w:ascii="TimesNewRoman" w:hAnsi="TimesNewRoman" w:eastAsia="TimesNewRoman" w:cs="TimesNewRoman"/>
      <w:sz w:val="24"/>
      <w:szCs w:val="24"/>
      <w:lang w:val="ru-RU" w:eastAsia="ru-RU" w:bidi="ar-SA"/>
    </w:rPr>
  </w:style>
  <w:style w:type="paragraph" w:styleId="9">
    <w:name w:val="heading 8"/>
    <w:qFormat/>
    <w:uiPriority w:val="0"/>
    <w:pPr>
      <w:spacing w:line="276" w:lineRule="auto"/>
      <w:ind w:firstLine="708"/>
      <w:jc w:val="both"/>
      <w:outlineLvl w:val="7"/>
    </w:pPr>
    <w:rPr>
      <w:rFonts w:ascii="TimesNewRoman" w:hAnsi="TimesNewRoman" w:eastAsia="TimesNewRoman" w:cs="TimesNewRoman"/>
      <w:sz w:val="24"/>
      <w:szCs w:val="24"/>
      <w:lang w:val="ru-RU" w:eastAsia="ru-RU" w:bidi="ar-SA"/>
    </w:rPr>
  </w:style>
  <w:style w:type="paragraph" w:styleId="10">
    <w:name w:val="heading 9"/>
    <w:qFormat/>
    <w:uiPriority w:val="0"/>
    <w:pPr>
      <w:spacing w:line="276" w:lineRule="auto"/>
      <w:ind w:firstLine="708"/>
      <w:jc w:val="both"/>
      <w:outlineLvl w:val="8"/>
    </w:pPr>
    <w:rPr>
      <w:rFonts w:ascii="TimesNewRoman" w:hAnsi="TimesNewRoman" w:eastAsia="TimesNewRoman" w:cs="TimesNewRoman"/>
      <w:sz w:val="24"/>
      <w:szCs w:val="24"/>
      <w:lang w:val="ru-RU" w:eastAsia="ru-RU" w:bidi="ar-SA"/>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semiHidden/>
    <w:unhideWhenUsed/>
    <w:uiPriority w:val="99"/>
    <w:rPr>
      <w:vertAlign w:val="superscript"/>
    </w:rPr>
  </w:style>
  <w:style w:type="character" w:styleId="14">
    <w:name w:val="Hyperlink"/>
    <w:unhideWhenUsed/>
    <w:qFormat/>
    <w:uiPriority w:val="99"/>
    <w:rPr>
      <w:color w:val="0563C1"/>
      <w:u w:val="single"/>
    </w:rPr>
  </w:style>
  <w:style w:type="paragraph" w:styleId="15">
    <w:name w:val="Balloon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6">
    <w:name w:val="List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7">
    <w:name w:val="List Continu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8">
    <w:name w:val="Body Tex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9">
    <w:name w:val="List Number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0">
    <w:name w:val="Clos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1">
    <w:name w:val="Normal Inden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2">
    <w:name w:val="envelope return"/>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3">
    <w:name w:val="Plain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4">
    <w:name w:val="Body Text Indent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5">
    <w:name w:val="endnote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6">
    <w:name w:val="caption"/>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7">
    <w:name w:val="annotation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8">
    <w:name w:val="index 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29">
    <w:name w:val="annotation subjec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0">
    <w:name w:val="Document Map"/>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1">
    <w:name w:val="footnote text"/>
    <w:basedOn w:val="1"/>
    <w:link w:val="94"/>
    <w:qFormat/>
    <w:uiPriority w:val="0"/>
  </w:style>
  <w:style w:type="paragraph" w:styleId="32">
    <w:name w:val="toc 8"/>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3">
    <w:name w:val="index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4">
    <w:name w:val="List Number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5">
    <w:name w:val="HTML Address"/>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6">
    <w:name w:val="index 7"/>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7">
    <w:name w:val="index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8">
    <w:name w:val="index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39">
    <w:name w:val="index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0">
    <w:name w:val="header"/>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1">
    <w:name w:val="toc 9"/>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2">
    <w:name w:val="toc 7"/>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3">
    <w:name w:val="index 6"/>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4">
    <w:name w:val="envelope address"/>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5">
    <w:name w:val="index 8"/>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6">
    <w:name w:val="Body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7">
    <w:name w:val="index 9"/>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8">
    <w:name w:val="List Number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49">
    <w:name w:val="toa head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0">
    <w:name w:val="index head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1">
    <w:name w:val="toc 1"/>
    <w:qFormat/>
    <w:uiPriority w:val="39"/>
    <w:pPr>
      <w:spacing w:line="276" w:lineRule="auto"/>
      <w:ind w:firstLine="708"/>
      <w:jc w:val="both"/>
    </w:pPr>
    <w:rPr>
      <w:rFonts w:ascii="TimesNewRoman" w:hAnsi="TimesNewRoman" w:eastAsia="TimesNewRoman" w:cs="TimesNewRoman"/>
      <w:sz w:val="24"/>
      <w:szCs w:val="24"/>
      <w:lang w:val="ru-RU" w:eastAsia="ru-RU" w:bidi="ar-SA"/>
    </w:rPr>
  </w:style>
  <w:style w:type="paragraph" w:styleId="52">
    <w:name w:val="table of authorities"/>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3">
    <w:name w:val="macro"/>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4">
    <w:name w:val="toc 6"/>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5">
    <w:name w:val="table of figures"/>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6">
    <w:name w:val="toc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7">
    <w:name w:val="toc 2"/>
    <w:qFormat/>
    <w:uiPriority w:val="39"/>
    <w:pPr>
      <w:spacing w:line="276" w:lineRule="auto"/>
      <w:ind w:firstLine="708"/>
      <w:jc w:val="both"/>
    </w:pPr>
    <w:rPr>
      <w:rFonts w:ascii="TimesNewRoman" w:hAnsi="TimesNewRoman" w:eastAsia="TimesNewRoman" w:cs="TimesNewRoman"/>
      <w:sz w:val="24"/>
      <w:szCs w:val="24"/>
      <w:lang w:val="ru-RU" w:eastAsia="ru-RU" w:bidi="ar-SA"/>
    </w:rPr>
  </w:style>
  <w:style w:type="paragraph" w:styleId="58">
    <w:name w:val="toc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59">
    <w:name w:val="toc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0">
    <w:name w:val="Note Head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1">
    <w:name w:val="Dat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2">
    <w:name w:val="List Bullet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3">
    <w:name w:val="Body Text First Inden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4">
    <w:name w:val="Body Text First Inden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5">
    <w:name w:val="List Bullet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6">
    <w:name w:val="Body Text Indent"/>
    <w:link w:val="380"/>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7">
    <w:name w:val="List Bullet"/>
    <w:basedOn w:val="1"/>
    <w:qFormat/>
    <w:uiPriority w:val="0"/>
    <w:pPr>
      <w:numPr>
        <w:ilvl w:val="0"/>
        <w:numId w:val="2"/>
      </w:numPr>
      <w:tabs>
        <w:tab w:val="left" w:pos="1133"/>
      </w:tabs>
      <w:ind w:left="992" w:hanging="283"/>
    </w:pPr>
  </w:style>
  <w:style w:type="paragraph" w:styleId="68">
    <w:name w:val="List Bulle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69">
    <w:name w:val="List Bullet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0">
    <w:name w:val="Title"/>
    <w:basedOn w:val="1"/>
    <w:next w:val="1"/>
    <w:qFormat/>
    <w:uiPriority w:val="10"/>
  </w:style>
  <w:style w:type="paragraph" w:styleId="71">
    <w:name w:val="footer"/>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2">
    <w:name w:val="List Number"/>
    <w:basedOn w:val="1"/>
    <w:qFormat/>
    <w:uiPriority w:val="0"/>
    <w:pPr>
      <w:numPr>
        <w:ilvl w:val="0"/>
        <w:numId w:val="3"/>
      </w:numPr>
      <w:tabs>
        <w:tab w:val="left" w:pos="1133"/>
      </w:tabs>
      <w:ind w:left="992" w:hanging="283"/>
    </w:pPr>
  </w:style>
  <w:style w:type="paragraph" w:styleId="73">
    <w:name w:val="List Number 2"/>
    <w:basedOn w:val="1"/>
    <w:qFormat/>
    <w:uiPriority w:val="0"/>
    <w:pPr>
      <w:numPr>
        <w:ilvl w:val="0"/>
        <w:numId w:val="4"/>
      </w:numPr>
      <w:tabs>
        <w:tab w:val="left" w:pos="1133"/>
      </w:tabs>
      <w:ind w:left="992" w:hanging="283"/>
    </w:pPr>
  </w:style>
  <w:style w:type="paragraph" w:styleId="74">
    <w:name w:val="Lis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5">
    <w:name w:val="Normal (Web)"/>
    <w:link w:val="381"/>
    <w:qFormat/>
    <w:uiPriority w:val="99"/>
    <w:pPr>
      <w:spacing w:line="276" w:lineRule="auto"/>
      <w:ind w:firstLine="708"/>
      <w:jc w:val="both"/>
    </w:pPr>
    <w:rPr>
      <w:rFonts w:ascii="TimesNewRoman" w:hAnsi="TimesNewRoman" w:eastAsia="TimesNewRoman" w:cs="TimesNewRoman"/>
      <w:sz w:val="24"/>
      <w:szCs w:val="24"/>
      <w:lang w:val="ru-RU" w:eastAsia="ru-RU" w:bidi="ar-SA"/>
    </w:rPr>
  </w:style>
  <w:style w:type="paragraph" w:styleId="76">
    <w:name w:val="Body Text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7">
    <w:name w:val="Body Text Inden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78">
    <w:name w:val="Subtitle"/>
    <w:qFormat/>
    <w:uiPriority w:val="11"/>
    <w:pPr>
      <w:spacing w:line="276" w:lineRule="auto"/>
      <w:ind w:firstLine="708"/>
      <w:jc w:val="both"/>
    </w:pPr>
    <w:rPr>
      <w:rFonts w:ascii="TimesNewRoman" w:hAnsi="TimesNewRoman" w:eastAsia="TimesNewRoman" w:cs="TimesNewRoman"/>
      <w:sz w:val="24"/>
      <w:szCs w:val="24"/>
      <w:lang w:val="ru-RU" w:eastAsia="ru-RU" w:bidi="ar-SA"/>
    </w:rPr>
  </w:style>
  <w:style w:type="paragraph" w:styleId="79">
    <w:name w:val="Signatur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0">
    <w:name w:val="Salutation"/>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1">
    <w:name w:val="List Continue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2">
    <w:name w:val="List Continue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3">
    <w:name w:val="List Continue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4">
    <w:name w:val="List Continue 5"/>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5">
    <w:name w:val="List 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6">
    <w:name w:val="List 3"/>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7">
    <w:name w:val="List 4"/>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8">
    <w:name w:val="HTML Preformatted"/>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89">
    <w:name w:val="Block Text"/>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90">
    <w:name w:val="Message Header"/>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91">
    <w:name w:val="E-mail Signatur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2">
    <w:name w:val="Строгий1"/>
    <w:basedOn w:val="1"/>
    <w:next w:val="1"/>
    <w:qFormat/>
    <w:uiPriority w:val="0"/>
    <w:rPr>
      <w:b/>
      <w:bCs/>
    </w:rPr>
  </w:style>
  <w:style w:type="paragraph" w:styleId="93">
    <w:name w:val="List Paragraph"/>
    <w:basedOn w:val="1"/>
    <w:qFormat/>
    <w:uiPriority w:val="34"/>
  </w:style>
  <w:style w:type="character" w:customStyle="1" w:styleId="94">
    <w:name w:val="Текст сноски Знак"/>
    <w:link w:val="31"/>
    <w:semiHidden/>
    <w:unhideWhenUsed/>
    <w:qFormat/>
    <w:uiPriority w:val="99"/>
    <w:rPr>
      <w:sz w:val="20"/>
      <w:szCs w:val="20"/>
    </w:rPr>
  </w:style>
  <w:style w:type="paragraph" w:customStyle="1" w:styleId="95">
    <w:name w:val="Знак сноски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6">
    <w:name w:val="Знак примечани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7">
    <w:name w:val="Номер строки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8">
    <w:name w:val="Номер страницы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99">
    <w:name w:val="Знак концевой сноски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0">
    <w:name w:val="Основной шрифт абза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1">
    <w:name w:val="Гиперссыл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2">
    <w:name w:val="Просмотренная гиперссыл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3">
    <w:name w:val="Строгий2"/>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4">
    <w:name w:val="Выделение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5">
    <w:name w:val="HTML Top of Form"/>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6">
    <w:name w:val="HTML Bottom of Form"/>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7">
    <w:name w:val="Акроним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8">
    <w:name w:val="Цитата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09">
    <w:name w:val="Код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0">
    <w:name w:val="Определение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1">
    <w:name w:val="Клавиатура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2">
    <w:name w:val="Образец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3">
    <w:name w:val="Пишущая машинка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4">
    <w:name w:val="Переменный HTML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5">
    <w:name w:val="Обычная табли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6">
    <w:name w:val="Нет спис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7">
    <w:name w:val="1 / a / i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8">
    <w:name w:val="1 / 1.1 / 1.1.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19">
    <w:name w:val="Статья / Раздел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0">
    <w:name w:val="Прост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1">
    <w:name w:val="Прост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2">
    <w:name w:val="Простая 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3">
    <w:name w:val="Классическ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4">
    <w:name w:val="Классическ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5">
    <w:name w:val="Классическая 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6">
    <w:name w:val="Классическая таблица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7">
    <w:name w:val="Цветн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8">
    <w:name w:val="Цветн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29">
    <w:name w:val="Цветная 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0">
    <w:name w:val="Столбцы таблицы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1">
    <w:name w:val="Столбцы таблицы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2">
    <w:name w:val="Столбцы таблицы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3">
    <w:name w:val="Столбцы таблицы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4">
    <w:name w:val="Столбцы таблицы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5">
    <w:name w:val="Сетка таблицы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6">
    <w:name w:val="Сетка таблицы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7">
    <w:name w:val="Сетка таблицы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8">
    <w:name w:val="Сетка таблицы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39">
    <w:name w:val="Сетка таблицы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0">
    <w:name w:val="Сетка таблицы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1">
    <w:name w:val="Сетка таблицы 7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2">
    <w:name w:val="Сетка таблицы 8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3">
    <w:name w:val="Таблица-список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4">
    <w:name w:val="Таблица-список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5">
    <w:name w:val="Таблица-список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6">
    <w:name w:val="Таблица-список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7">
    <w:name w:val="Таблица-список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8">
    <w:name w:val="Таблица-список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49">
    <w:name w:val="Таблица-список 7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0">
    <w:name w:val="Таблица-список 8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1">
    <w:name w:val="Объемн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2">
    <w:name w:val="Объемн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3">
    <w:name w:val="Объемная 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4">
    <w:name w:val="Современная табли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5">
    <w:name w:val="Изысканная табли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6">
    <w:name w:val="Стандартная таблиц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7">
    <w:name w:val="Изящная 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8">
    <w:name w:val="Изящная 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59">
    <w:name w:val="Веб-таблиц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0">
    <w:name w:val="Веб-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1">
    <w:name w:val="Веб-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2">
    <w:name w:val="Сетка таблицы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3">
    <w:name w:val="Тема таблицы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4">
    <w:name w:val="Замещающий текст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65">
    <w:name w:val="No Spac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6">
    <w:name w:val="Светлая залив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7">
    <w:name w:val="Светлый список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8">
    <w:name w:val="Светлая сет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69">
    <w:name w:val="Средняя заливк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0">
    <w:name w:val="Средняя заливк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1">
    <w:name w:val="Средний список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2">
    <w:name w:val="Средний список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3">
    <w:name w:val="Средняя сетка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4">
    <w:name w:val="Средняя сетк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5">
    <w:name w:val="Средняя сетк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6">
    <w:name w:val="Темный список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7">
    <w:name w:val="Цветная залив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8">
    <w:name w:val="Цветной список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79">
    <w:name w:val="Цветная сет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0">
    <w:name w:val="Светлая заливка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1">
    <w:name w:val="Светлый список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2">
    <w:name w:val="Светлая сетка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3">
    <w:name w:val="Средняя заливка 1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4">
    <w:name w:val="Средняя заливка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5">
    <w:name w:val="Средний список 1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6">
    <w:name w:val="Revision"/>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87">
    <w:name w:val="Quot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styleId="188">
    <w:name w:val="Intense Quote"/>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89">
    <w:name w:val="Средний список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0">
    <w:name w:val="Средняя сетка 1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1">
    <w:name w:val="Средняя сетка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2">
    <w:name w:val="Средняя сетка 3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3">
    <w:name w:val="Темный список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4">
    <w:name w:val="Цветная заливка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5">
    <w:name w:val="Цветной список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6">
    <w:name w:val="Цветная сетка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7">
    <w:name w:val="Светлая заливка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8">
    <w:name w:val="Светлый список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199">
    <w:name w:val="Светлая сетка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0">
    <w:name w:val="Средняя заливка 1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1">
    <w:name w:val="Средняя заливка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2">
    <w:name w:val="Средний список 1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3">
    <w:name w:val="Средний список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4">
    <w:name w:val="Средняя сетка 1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5">
    <w:name w:val="Средняя сетка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6">
    <w:name w:val="Средняя сетка 3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7">
    <w:name w:val="Темный список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8">
    <w:name w:val="Цветная заливка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09">
    <w:name w:val="Цветной список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0">
    <w:name w:val="Цветная сетка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1">
    <w:name w:val="Светлая заливка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2">
    <w:name w:val="Светлый список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3">
    <w:name w:val="Светлая сетка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4">
    <w:name w:val="Средняя заливка 1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5">
    <w:name w:val="Средняя заливка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6">
    <w:name w:val="Средний список 1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7">
    <w:name w:val="Средний список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8">
    <w:name w:val="Средняя сетка 1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19">
    <w:name w:val="Средняя сетка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0">
    <w:name w:val="Средняя сетка 3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1">
    <w:name w:val="Темный список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2">
    <w:name w:val="Цветная заливка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3">
    <w:name w:val="Цветной список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4">
    <w:name w:val="Цветная сетка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5">
    <w:name w:val="Светлая заливка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6">
    <w:name w:val="Светлый список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7">
    <w:name w:val="Светлая сетка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8">
    <w:name w:val="Средняя заливка 1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29">
    <w:name w:val="Средняя заливка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0">
    <w:name w:val="Средний список 1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1">
    <w:name w:val="Средний список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2">
    <w:name w:val="Средняя сетка 1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3">
    <w:name w:val="Средняя сетка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4">
    <w:name w:val="Средняя сетка 3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5">
    <w:name w:val="Темный список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6">
    <w:name w:val="Цветная заливка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7">
    <w:name w:val="Цветной список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8">
    <w:name w:val="Цветная сетка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39">
    <w:name w:val="Светлая заливка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0">
    <w:name w:val="Светлый список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1">
    <w:name w:val="Светлая сетка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2">
    <w:name w:val="Средняя заливка 1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3">
    <w:name w:val="Средняя заливка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4">
    <w:name w:val="Средний список 1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5">
    <w:name w:val="Средний список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6">
    <w:name w:val="Средняя сетка 1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7">
    <w:name w:val="Средняя сетка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8">
    <w:name w:val="Средняя сетка 3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49">
    <w:name w:val="Темный список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0">
    <w:name w:val="Цветная заливка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1">
    <w:name w:val="Цветной список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2">
    <w:name w:val="Цветная сетка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3">
    <w:name w:val="Светлая заливка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4">
    <w:name w:val="Светлый список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5">
    <w:name w:val="Светлая сетка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6">
    <w:name w:val="Средняя заливка 1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7">
    <w:name w:val="Средняя заливка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8">
    <w:name w:val="Средний список 1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59">
    <w:name w:val="Средний список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0">
    <w:name w:val="Средняя сетка 1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1">
    <w:name w:val="Средняя сетка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2">
    <w:name w:val="Средняя сетка 3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3">
    <w:name w:val="Темный список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4">
    <w:name w:val="Цветная заливка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5">
    <w:name w:val="Цветной список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6">
    <w:name w:val="Цветная сетка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7">
    <w:name w:val="Слабое выделение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8">
    <w:name w:val="Сильное выделение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69">
    <w:name w:val="Слабая ссыл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0">
    <w:name w:val="Сильная ссылка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1">
    <w:name w:val="Название книги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2">
    <w:name w:val="Bibliography"/>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3">
    <w:name w:val="TOC Heading"/>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4">
    <w:name w:val="Таблица простая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5">
    <w:name w:val="Таблица простая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6">
    <w:name w:val="Таблица простая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7">
    <w:name w:val="Таблица простая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8">
    <w:name w:val="Таблица простая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79">
    <w:name w:val="Сетка таблицы светл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0">
    <w:name w:val="Таблица-сетка 1 светл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1">
    <w:name w:val="Таблица-сетк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2">
    <w:name w:val="Таблица-сетк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3">
    <w:name w:val="Таблица-сетка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4">
    <w:name w:val="Таблица-сетка 5 тем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5">
    <w:name w:val="Таблица-сетка 6 цвет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6">
    <w:name w:val="Таблица-сетка 7 цвет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7">
    <w:name w:val="Таблица-сетка 1 светл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8">
    <w:name w:val="Таблица-сетка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89">
    <w:name w:val="Таблица-сетка 3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0">
    <w:name w:val="Таблица-сетка 4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1">
    <w:name w:val="Таблица-сетка 5 тем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2">
    <w:name w:val="Таблица-сетка 6 цвет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3">
    <w:name w:val="Таблица-сетка 7 цвет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4">
    <w:name w:val="Таблица-сетка 1 светл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5">
    <w:name w:val="Таблица-сетка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6">
    <w:name w:val="Таблица-сетка 3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7">
    <w:name w:val="Таблица-сетка 4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8">
    <w:name w:val="Таблица-сетка 5 тем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299">
    <w:name w:val="Таблица-сетка 6 цвет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0">
    <w:name w:val="Таблица-сетка 7 цвет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1">
    <w:name w:val="Таблица-сетка 1 светл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2">
    <w:name w:val="Таблица-сетка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3">
    <w:name w:val="Таблица-сетка 3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4">
    <w:name w:val="Таблица-сетка 4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5">
    <w:name w:val="Таблица-сетка 5 тем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6">
    <w:name w:val="Таблица-сетка 6 цвет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7">
    <w:name w:val="Таблица-сетка 7 цвет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8">
    <w:name w:val="Таблица-сетка 1 светл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09">
    <w:name w:val="Таблица-сетка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0">
    <w:name w:val="Таблица-сетка 3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1">
    <w:name w:val="Таблица-сетка 4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2">
    <w:name w:val="Таблица-сетка 5 тем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3">
    <w:name w:val="Таблица-сетка 6 цвет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4">
    <w:name w:val="Таблица-сетка 7 цвет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5">
    <w:name w:val="Таблица-сетка 1 светл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6">
    <w:name w:val="Таблица-сетка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7">
    <w:name w:val="Таблица-сетка 3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8">
    <w:name w:val="Таблица-сетка 4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19">
    <w:name w:val="Таблица-сетка 5 тем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0">
    <w:name w:val="Таблица-сетка 6 цвет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1">
    <w:name w:val="Таблица-сетка 7 цвет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2">
    <w:name w:val="Таблица-сетка 1 светл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3">
    <w:name w:val="Таблица-сетка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4">
    <w:name w:val="Таблица-сетка 3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5">
    <w:name w:val="Таблица-сетка 4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6">
    <w:name w:val="Таблица-сетка 5 тем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7">
    <w:name w:val="Таблица-сетка 6 цвет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8">
    <w:name w:val="Таблица-сетка 7 цвет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29">
    <w:name w:val="Список-таблица 1 светл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0">
    <w:name w:val="Список-таблица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1">
    <w:name w:val="Список-таблица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2">
    <w:name w:val="Список-таблица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3">
    <w:name w:val="Список-таблица 5 тем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4">
    <w:name w:val="Список-таблица 6 цвет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5">
    <w:name w:val="Список-таблица 7 цветная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6">
    <w:name w:val="Список-таблица 1 светл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7">
    <w:name w:val="Список-таблица 2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8">
    <w:name w:val="Список-таблица 3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39">
    <w:name w:val="Список-таблица 4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0">
    <w:name w:val="Список-таблица 5 тем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1">
    <w:name w:val="Список-таблица 6 цвет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2">
    <w:name w:val="Список-таблица 7 цветная — акцент 1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3">
    <w:name w:val="Список-таблица 1 светл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4">
    <w:name w:val="Список-таблица 2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5">
    <w:name w:val="Список-таблица 3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6">
    <w:name w:val="Список-таблица 4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7">
    <w:name w:val="Список-таблица 5 тем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8">
    <w:name w:val="Список-таблица 6 цвет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49">
    <w:name w:val="Список-таблица 7 цветная — акцент 2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0">
    <w:name w:val="Список-таблица 1 светл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1">
    <w:name w:val="Список-таблица 2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2">
    <w:name w:val="Список-таблица 3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3">
    <w:name w:val="Список-таблица 4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4">
    <w:name w:val="Список-таблица 5 тем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5">
    <w:name w:val="Список-таблица 6 цвет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6">
    <w:name w:val="Список-таблица 7 цветная — акцент 3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7">
    <w:name w:val="Список-таблица 1 светл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8">
    <w:name w:val="Список-таблица 2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59">
    <w:name w:val="Список-таблица 3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0">
    <w:name w:val="Список-таблица 4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1">
    <w:name w:val="Список-таблица 5 тем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2">
    <w:name w:val="Список-таблица 6 цвет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3">
    <w:name w:val="Список-таблица 7 цветная — акцент 4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4">
    <w:name w:val="Список-таблица 1 светл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5">
    <w:name w:val="Список-таблица 2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6">
    <w:name w:val="Список-таблица 3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7">
    <w:name w:val="Список-таблица 4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8">
    <w:name w:val="Список-таблица 5 тем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69">
    <w:name w:val="Список-таблица 6 цвет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0">
    <w:name w:val="Список-таблица 7 цветная — акцент 5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1">
    <w:name w:val="Список-таблица 1 светл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2">
    <w:name w:val="Список-таблица 2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3">
    <w:name w:val="Список-таблица 3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4">
    <w:name w:val="Список-таблица 4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5">
    <w:name w:val="Список-таблица 5 тем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6">
    <w:name w:val="Список-таблица 6 цвет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7">
    <w:name w:val="Список-таблица 7 цветная — акцент 61"/>
    <w:qFormat/>
    <w:uiPriority w:val="0"/>
    <w:pPr>
      <w:spacing w:line="276" w:lineRule="auto"/>
      <w:ind w:firstLine="708"/>
      <w:jc w:val="both"/>
    </w:pPr>
    <w:rPr>
      <w:rFonts w:ascii="TimesNewRoman" w:hAnsi="TimesNewRoman" w:eastAsia="TimesNewRoman" w:cs="TimesNewRoman"/>
      <w:sz w:val="24"/>
      <w:szCs w:val="24"/>
      <w:lang w:val="ru-RU" w:eastAsia="ru-RU" w:bidi="ar-SA"/>
    </w:rPr>
  </w:style>
  <w:style w:type="paragraph" w:customStyle="1" w:styleId="378">
    <w:name w:val="Заголовок без номера"/>
    <w:basedOn w:val="2"/>
    <w:next w:val="1"/>
    <w:qFormat/>
    <w:uiPriority w:val="0"/>
    <w:pPr>
      <w:numPr>
        <w:numId w:val="5"/>
      </w:numPr>
      <w:ind w:firstLine="0"/>
    </w:pPr>
  </w:style>
  <w:style w:type="paragraph" w:customStyle="1" w:styleId="379">
    <w:name w:val="Default"/>
    <w:basedOn w:val="1"/>
    <w:qFormat/>
    <w:uiPriority w:val="0"/>
    <w:pPr>
      <w:autoSpaceDE w:val="0"/>
      <w:autoSpaceDN w:val="0"/>
      <w:adjustRightInd w:val="0"/>
      <w:spacing w:before="100" w:beforeAutospacing="1" w:after="100" w:afterAutospacing="1" w:line="240" w:lineRule="auto"/>
      <w:ind w:firstLine="0"/>
      <w:jc w:val="left"/>
    </w:pPr>
    <w:rPr>
      <w:rFonts w:ascii="Times New Roman" w:hAnsi="Times New Roman" w:eastAsia="Calibri" w:cs="Times New Roman"/>
      <w:color w:val="000000"/>
    </w:rPr>
  </w:style>
  <w:style w:type="character" w:customStyle="1" w:styleId="380">
    <w:name w:val="Основной текст с отступом Char"/>
    <w:link w:val="66"/>
    <w:qFormat/>
    <w:uiPriority w:val="0"/>
    <w:rPr>
      <w:rFonts w:ascii="TimesNewRoman" w:hAnsi="TimesNewRoman" w:eastAsia="TimesNewRoman" w:cs="TimesNewRoman"/>
      <w:sz w:val="24"/>
      <w:szCs w:val="24"/>
      <w:lang w:val="ru-RU" w:eastAsia="ru-RU" w:bidi="ar-SA"/>
    </w:rPr>
  </w:style>
  <w:style w:type="character" w:customStyle="1" w:styleId="381">
    <w:name w:val="Обычный (веб) Char"/>
    <w:link w:val="75"/>
    <w:qFormat/>
    <w:uiPriority w:val="99"/>
    <w:rPr>
      <w:rFonts w:ascii="TimesNewRoman" w:hAnsi="TimesNewRoman" w:eastAsia="TimesNewRoman" w:cs="TimesNewRoman"/>
      <w:sz w:val="24"/>
      <w:szCs w:val="24"/>
      <w:lang w:val="ru-RU" w:eastAsia="ru-RU" w:bidi="ar-SA"/>
    </w:rPr>
  </w:style>
  <w:style w:type="table" w:customStyle="1" w:styleId="382">
    <w:name w:val="_Style 69"/>
    <w:basedOn w:val="383"/>
    <w:qFormat/>
    <w:uiPriority w:val="0"/>
    <w:pPr>
      <w:widowControl/>
    </w:pPr>
    <w:rPr>
      <w:sz w:val="20"/>
      <w:szCs w:val="20"/>
    </w:rPr>
    <w:tblPr>
      <w:tblCellMar>
        <w:top w:w="0" w:type="dxa"/>
        <w:left w:w="115" w:type="dxa"/>
        <w:bottom w:w="0" w:type="dxa"/>
        <w:right w:w="115" w:type="dxa"/>
      </w:tblCellMar>
    </w:tblPr>
  </w:style>
  <w:style w:type="table" w:customStyle="1" w:styleId="383">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4" Type="http://schemas.openxmlformats.org/officeDocument/2006/relationships/image" Target="media/image5.png"/><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17939-DD7F-4259-A42B-2A88CA800FC7}">
  <ds:schemaRefs/>
</ds:datastoreItem>
</file>

<file path=docProps/app.xml><?xml version="1.0" encoding="utf-8"?>
<Properties xmlns="http://schemas.openxmlformats.org/officeDocument/2006/extended-properties" xmlns:vt="http://schemas.openxmlformats.org/officeDocument/2006/docPropsVTypes">
  <Template>Normal</Template>
  <Pages>43</Pages>
  <Words>11209</Words>
  <Characters>63897</Characters>
  <Lines>532</Lines>
  <Paragraphs>149</Paragraphs>
  <TotalTime>7</TotalTime>
  <ScaleCrop>false</ScaleCrop>
  <LinksUpToDate>false</LinksUpToDate>
  <CharactersWithSpaces>74957</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2025-08-19T12:09:00Z</dcterms:created>
  <dc:creator>Un-named</dc:creator>
  <cp:lastModifiedBy>User</cp:lastModifiedBy>
  <dcterms:modified xsi:type="dcterms:W3CDTF">2025-08-25T05:57:49Z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1E874B3877FF4EDFA20A04E8F9720594_13</vt:lpwstr>
  </property>
</Properties>
</file>